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0B35" w14:textId="5D40B8D5" w:rsidR="00CC5B11" w:rsidRPr="00F25006" w:rsidRDefault="00CC5B11" w:rsidP="00A24C57">
      <w:pPr>
        <w:pStyle w:val="af3"/>
        <w:keepLines/>
        <w:tabs>
          <w:tab w:val="right" w:pos="10440"/>
          <w:tab w:val="right" w:pos="13323"/>
        </w:tabs>
        <w:spacing w:before="60" w:after="60"/>
        <w:jc w:val="both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25006">
        <w:rPr>
          <w:rFonts w:ascii="Times New Roman" w:hAnsi="Times New Roman"/>
          <w:sz w:val="24"/>
          <w:szCs w:val="24"/>
        </w:rPr>
        <w:t>3GPP TSG-RAN WG4 Meeting #</w:t>
      </w:r>
      <w:r w:rsidRPr="00F25006">
        <w:rPr>
          <w:rFonts w:ascii="Times New Roman" w:hAnsi="Times New Roman"/>
        </w:rPr>
        <w:t xml:space="preserve"> </w:t>
      </w:r>
      <w:r w:rsidRPr="00F25006">
        <w:rPr>
          <w:rFonts w:ascii="Times New Roman" w:hAnsi="Times New Roman"/>
          <w:sz w:val="24"/>
          <w:szCs w:val="24"/>
        </w:rPr>
        <w:t>104-e</w:t>
      </w:r>
      <w:r w:rsidRPr="00F25006">
        <w:rPr>
          <w:rFonts w:ascii="Times New Roman" w:hAnsi="Times New Roman"/>
          <w:sz w:val="24"/>
          <w:szCs w:val="24"/>
        </w:rPr>
        <w:tab/>
      </w:r>
      <w:r w:rsidR="003534C0" w:rsidRPr="003534C0">
        <w:rPr>
          <w:rFonts w:ascii="Times New Roman" w:hAnsi="Times New Roman"/>
          <w:sz w:val="24"/>
          <w:szCs w:val="24"/>
        </w:rPr>
        <w:t>R4-2212060</w:t>
      </w:r>
    </w:p>
    <w:p w14:paraId="6BB8D04F" w14:textId="77777777" w:rsidR="00CC5B11" w:rsidRPr="00F25006" w:rsidRDefault="00CC5B11" w:rsidP="00A24C57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F25006">
        <w:rPr>
          <w:rFonts w:ascii="Times New Roman" w:eastAsia="宋体" w:hAnsi="Times New Roman"/>
          <w:sz w:val="24"/>
          <w:szCs w:val="24"/>
          <w:lang w:eastAsia="zh-CN"/>
        </w:rPr>
        <w:t>Electronic Meeting, August 15 – August 26, 2022</w:t>
      </w:r>
    </w:p>
    <w:p w14:paraId="2C1C61A8" w14:textId="1BE15795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</w:rPr>
      </w:pPr>
      <w:r w:rsidRPr="00F25006">
        <w:rPr>
          <w:rFonts w:ascii="Times New Roman" w:eastAsia="宋体" w:hAnsi="Times New Roman" w:cs="Times New Roman"/>
          <w:b/>
        </w:rPr>
        <w:t>Agenda Item:</w:t>
      </w:r>
      <w:r w:rsidRPr="00F25006">
        <w:rPr>
          <w:rFonts w:ascii="Times New Roman" w:eastAsia="宋体" w:hAnsi="Times New Roman" w:cs="Times New Roman"/>
          <w:b/>
        </w:rPr>
        <w:tab/>
        <w:t>11.</w:t>
      </w:r>
      <w:r w:rsidR="00783904" w:rsidRPr="00F25006">
        <w:rPr>
          <w:rFonts w:ascii="Times New Roman" w:eastAsia="宋体" w:hAnsi="Times New Roman" w:cs="Times New Roman"/>
          <w:b/>
        </w:rPr>
        <w:t>10</w:t>
      </w:r>
      <w:r w:rsidRPr="00F25006">
        <w:rPr>
          <w:rFonts w:ascii="Times New Roman" w:eastAsia="宋体" w:hAnsi="Times New Roman" w:cs="Times New Roman"/>
          <w:b/>
        </w:rPr>
        <w:t>.</w:t>
      </w:r>
      <w:r w:rsidR="00783904" w:rsidRPr="00F25006">
        <w:rPr>
          <w:rFonts w:ascii="Times New Roman" w:eastAsia="宋体" w:hAnsi="Times New Roman" w:cs="Times New Roman"/>
          <w:b/>
        </w:rPr>
        <w:t>3</w:t>
      </w:r>
    </w:p>
    <w:p w14:paraId="57DB46B7" w14:textId="77777777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lang w:eastAsia="ja-JP"/>
        </w:rPr>
      </w:pPr>
      <w:r w:rsidRPr="00F25006">
        <w:rPr>
          <w:rFonts w:ascii="Times New Roman" w:hAnsi="Times New Roman" w:cs="Times New Roman"/>
          <w:b/>
        </w:rPr>
        <w:t xml:space="preserve">Source: </w:t>
      </w:r>
      <w:r w:rsidRPr="00F25006">
        <w:rPr>
          <w:rFonts w:ascii="Times New Roman" w:hAnsi="Times New Roman" w:cs="Times New Roman"/>
          <w:b/>
        </w:rPr>
        <w:tab/>
        <w:t>OPPO</w:t>
      </w:r>
    </w:p>
    <w:p w14:paraId="583D35DF" w14:textId="77777777" w:rsidR="00783904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lang w:eastAsia="ja-JP"/>
        </w:rPr>
      </w:pPr>
      <w:r w:rsidRPr="00F25006">
        <w:rPr>
          <w:rFonts w:ascii="Times New Roman" w:hAnsi="Times New Roman" w:cs="Times New Roman"/>
          <w:b/>
        </w:rPr>
        <w:t>Title:</w:t>
      </w:r>
      <w:r w:rsidRPr="00F25006">
        <w:rPr>
          <w:rFonts w:ascii="Times New Roman" w:hAnsi="Times New Roman" w:cs="Times New Roman"/>
        </w:rPr>
        <w:t xml:space="preserve"> </w:t>
      </w:r>
      <w:r w:rsidRPr="00F25006">
        <w:rPr>
          <w:rFonts w:ascii="Times New Roman" w:hAnsi="Times New Roman" w:cs="Times New Roman"/>
        </w:rPr>
        <w:tab/>
      </w:r>
      <w:r w:rsidR="00783904" w:rsidRPr="00F25006">
        <w:rPr>
          <w:rFonts w:ascii="Times New Roman" w:hAnsi="Times New Roman" w:cs="Times New Roman"/>
          <w:b/>
          <w:lang w:eastAsia="ja-JP"/>
        </w:rPr>
        <w:t>Initial discussion on RRM requirements for measurements without gaps</w:t>
      </w:r>
    </w:p>
    <w:p w14:paraId="0EED31D0" w14:textId="2EE9BE7B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F25006">
        <w:rPr>
          <w:rFonts w:ascii="Times New Roman" w:hAnsi="Times New Roman" w:cs="Times New Roman"/>
          <w:b/>
        </w:rPr>
        <w:t>Document for:</w:t>
      </w:r>
      <w:r w:rsidRPr="00F25006">
        <w:rPr>
          <w:rFonts w:ascii="Times New Roman" w:hAnsi="Times New Roman" w:cs="Times New Roman"/>
        </w:rPr>
        <w:tab/>
      </w:r>
      <w:r w:rsidRPr="00F25006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F25006" w:rsidRDefault="00625A35" w:rsidP="00A24C57">
      <w:pPr>
        <w:pStyle w:val="1"/>
        <w:jc w:val="both"/>
        <w:rPr>
          <w:rFonts w:ascii="Times New Roman" w:hAnsi="Times New Roman"/>
        </w:rPr>
      </w:pPr>
      <w:r w:rsidRPr="00F25006">
        <w:rPr>
          <w:rFonts w:ascii="Times New Roman" w:hAnsi="Times New Roman"/>
        </w:rPr>
        <w:t>1</w:t>
      </w:r>
      <w:r w:rsidRPr="00F25006">
        <w:rPr>
          <w:rFonts w:ascii="Times New Roman" w:hAnsi="Times New Roman"/>
        </w:rPr>
        <w:tab/>
        <w:t>Introduction</w:t>
      </w:r>
    </w:p>
    <w:p w14:paraId="405C2F9B" w14:textId="48259B88" w:rsidR="00B662C7" w:rsidRPr="00F25006" w:rsidRDefault="00B662C7" w:rsidP="00A24C57">
      <w:pPr>
        <w:pStyle w:val="a6"/>
        <w:rPr>
          <w:rFonts w:ascii="Times New Roman" w:hAnsi="Times New Roman" w:cs="Times New Roman"/>
          <w:lang w:val="en-GB"/>
        </w:rPr>
      </w:pPr>
      <w:r w:rsidRPr="00F25006">
        <w:rPr>
          <w:rFonts w:ascii="Times New Roman" w:hAnsi="Times New Roman" w:cs="Times New Roman"/>
          <w:lang w:val="en-GB"/>
        </w:rPr>
        <w:t>In t</w:t>
      </w:r>
      <w:r w:rsidR="00625A35" w:rsidRPr="00F25006">
        <w:rPr>
          <w:rFonts w:ascii="Times New Roman" w:hAnsi="Times New Roman" w:cs="Times New Roman"/>
          <w:lang w:val="en-GB"/>
        </w:rPr>
        <w:t xml:space="preserve">his </w:t>
      </w:r>
      <w:r w:rsidRPr="00F25006">
        <w:rPr>
          <w:rFonts w:ascii="Times New Roman" w:hAnsi="Times New Roman" w:cs="Times New Roman"/>
          <w:lang w:val="en-GB"/>
        </w:rPr>
        <w:t xml:space="preserve">contribution, we initially discuss the </w:t>
      </w:r>
      <w:r w:rsidR="007D20D2" w:rsidRPr="00F25006">
        <w:rPr>
          <w:rFonts w:ascii="Times New Roman" w:hAnsi="Times New Roman" w:cs="Times New Roman"/>
          <w:lang w:val="en-GB"/>
        </w:rPr>
        <w:t xml:space="preserve">requirements for </w:t>
      </w:r>
      <w:r w:rsidR="00D47AAC" w:rsidRPr="00F25006">
        <w:rPr>
          <w:rFonts w:ascii="Times New Roman" w:eastAsiaTheme="minorEastAsia" w:hAnsi="Times New Roman" w:cs="Times New Roman"/>
        </w:rPr>
        <w:t>measurement without gaps</w:t>
      </w:r>
      <w:r w:rsidR="007D20D2" w:rsidRPr="00F25006">
        <w:rPr>
          <w:rFonts w:ascii="Times New Roman" w:hAnsi="Times New Roman" w:cs="Times New Roman"/>
          <w:lang w:val="en-GB"/>
        </w:rPr>
        <w:t xml:space="preserve"> of the WI</w:t>
      </w:r>
      <w:r w:rsidR="00625A35" w:rsidRPr="00F25006">
        <w:rPr>
          <w:rFonts w:ascii="Times New Roman" w:hAnsi="Times New Roman" w:cs="Times New Roman"/>
          <w:lang w:val="en-GB"/>
        </w:rPr>
        <w:t xml:space="preserve"> </w:t>
      </w:r>
      <w:r w:rsidR="00D47AAC" w:rsidRPr="00F25006">
        <w:rPr>
          <w:rFonts w:ascii="Times New Roman" w:hAnsi="Times New Roman" w:cs="Times New Roman"/>
          <w:lang w:val="en-GB"/>
        </w:rPr>
        <w:t>NR_MG_enh2</w:t>
      </w:r>
      <w:r w:rsidR="007D20D2" w:rsidRPr="00F25006">
        <w:rPr>
          <w:rFonts w:ascii="Times New Roman" w:hAnsi="Times New Roman" w:cs="Times New Roman"/>
          <w:lang w:val="en-GB"/>
        </w:rPr>
        <w:t>.</w:t>
      </w:r>
    </w:p>
    <w:p w14:paraId="575716AD" w14:textId="77777777" w:rsidR="00D47AAC" w:rsidRPr="00F25006" w:rsidRDefault="00D47AAC" w:rsidP="00A24C57">
      <w:pPr>
        <w:pStyle w:val="a6"/>
        <w:numPr>
          <w:ilvl w:val="0"/>
          <w:numId w:val="23"/>
        </w:numPr>
        <w:rPr>
          <w:rFonts w:ascii="Times New Roman" w:eastAsiaTheme="minorEastAsia" w:hAnsi="Times New Roman" w:cs="Times New Roman"/>
        </w:rPr>
      </w:pPr>
      <w:r w:rsidRPr="00F25006">
        <w:rPr>
          <w:rFonts w:ascii="Times New Roman" w:eastAsiaTheme="minorEastAsia" w:hAnsi="Times New Roman" w:cs="Times New Roman"/>
        </w:rPr>
        <w:t>Objective 2: Define RRM requirements for measurement without gaps for the following cases</w:t>
      </w:r>
    </w:p>
    <w:p w14:paraId="430DD180" w14:textId="77777777" w:rsidR="00AC7144" w:rsidRPr="00F25006" w:rsidRDefault="004137F8" w:rsidP="00A24C57">
      <w:pPr>
        <w:pStyle w:val="a6"/>
        <w:numPr>
          <w:ilvl w:val="1"/>
          <w:numId w:val="19"/>
        </w:numPr>
        <w:rPr>
          <w:rFonts w:ascii="Times New Roman" w:eastAsiaTheme="minorEastAsia" w:hAnsi="Times New Roman" w:cs="Times New Roman"/>
        </w:rPr>
      </w:pPr>
      <w:r w:rsidRPr="00F25006">
        <w:rPr>
          <w:rFonts w:ascii="Times New Roman" w:eastAsiaTheme="minorEastAsia" w:hAnsi="Times New Roman" w:cs="Times New Roman"/>
          <w:lang w:val="en-GB"/>
        </w:rPr>
        <w:t xml:space="preserve">NR SSB-based inter-frequency and intra-frequency measurements without gaps for UEs reporting </w:t>
      </w:r>
      <w:proofErr w:type="spellStart"/>
      <w:r w:rsidRPr="00F25006">
        <w:rPr>
          <w:rFonts w:ascii="Times New Roman" w:eastAsiaTheme="minorEastAsia" w:hAnsi="Times New Roman" w:cs="Times New Roman"/>
          <w:i/>
          <w:lang w:val="en-GB"/>
        </w:rPr>
        <w:t>NeedForGapsInfoNR</w:t>
      </w:r>
      <w:proofErr w:type="spellEnd"/>
      <w:r w:rsidRPr="00F25006">
        <w:rPr>
          <w:rFonts w:ascii="Times New Roman" w:eastAsiaTheme="minorEastAsia" w:hAnsi="Times New Roman" w:cs="Times New Roman"/>
          <w:lang w:val="en-GB"/>
        </w:rPr>
        <w:t xml:space="preserve"> IE [RAN4]</w:t>
      </w:r>
    </w:p>
    <w:p w14:paraId="042AEF80" w14:textId="77777777" w:rsidR="00AC7144" w:rsidRPr="00F25006" w:rsidRDefault="004137F8" w:rsidP="00A24C57">
      <w:pPr>
        <w:pStyle w:val="a6"/>
        <w:numPr>
          <w:ilvl w:val="2"/>
          <w:numId w:val="19"/>
        </w:numPr>
        <w:rPr>
          <w:rFonts w:ascii="Times New Roman" w:eastAsiaTheme="minorEastAsia" w:hAnsi="Times New Roman" w:cs="Times New Roman"/>
        </w:rPr>
      </w:pPr>
      <w:r w:rsidRPr="00F25006">
        <w:rPr>
          <w:rFonts w:ascii="Times New Roman" w:eastAsiaTheme="minorEastAsia" w:hAnsi="Times New Roman" w:cs="Times New Roman"/>
        </w:rPr>
        <w:t>Study whether the additional interruption is allowed when UE reporting ‘</w:t>
      </w:r>
      <w:proofErr w:type="spellStart"/>
      <w:r w:rsidRPr="00F25006">
        <w:rPr>
          <w:rFonts w:ascii="Times New Roman" w:eastAsiaTheme="minorEastAsia" w:hAnsi="Times New Roman" w:cs="Times New Roman"/>
        </w:rPr>
        <w:t>NeedForGapsInfoNR</w:t>
      </w:r>
      <w:proofErr w:type="spellEnd"/>
      <w:r w:rsidRPr="00F25006">
        <w:rPr>
          <w:rFonts w:ascii="Times New Roman" w:eastAsiaTheme="minorEastAsia" w:hAnsi="Times New Roman" w:cs="Times New Roman"/>
        </w:rPr>
        <w:t>'. Further define the interruption length, occasion and ratio, if the interruption is allowed</w:t>
      </w:r>
    </w:p>
    <w:p w14:paraId="7E32A65C" w14:textId="77777777" w:rsidR="00AC7144" w:rsidRPr="00F25006" w:rsidRDefault="004137F8" w:rsidP="00A24C57">
      <w:pPr>
        <w:pStyle w:val="a6"/>
        <w:numPr>
          <w:ilvl w:val="2"/>
          <w:numId w:val="19"/>
        </w:numPr>
        <w:rPr>
          <w:rFonts w:ascii="Times New Roman" w:eastAsiaTheme="minorEastAsia" w:hAnsi="Times New Roman" w:cs="Times New Roman"/>
        </w:rPr>
      </w:pPr>
      <w:r w:rsidRPr="00F25006">
        <w:rPr>
          <w:rFonts w:ascii="Times New Roman" w:eastAsiaTheme="minorEastAsia" w:hAnsi="Times New Roman" w:cs="Times New Roman"/>
        </w:rPr>
        <w:t>Define related requirements, such as CSSF, measurement period, scheduling restriction etc.</w:t>
      </w:r>
    </w:p>
    <w:p w14:paraId="782525B5" w14:textId="77777777" w:rsidR="00AC7144" w:rsidRPr="00F25006" w:rsidRDefault="004137F8" w:rsidP="00A24C57">
      <w:pPr>
        <w:pStyle w:val="a6"/>
        <w:numPr>
          <w:ilvl w:val="1"/>
          <w:numId w:val="19"/>
        </w:numPr>
        <w:rPr>
          <w:rFonts w:ascii="Times New Roman" w:eastAsiaTheme="minorEastAsia" w:hAnsi="Times New Roman" w:cs="Times New Roman"/>
        </w:rPr>
      </w:pPr>
      <w:r w:rsidRPr="00F25006">
        <w:rPr>
          <w:rFonts w:ascii="Times New Roman" w:eastAsiaTheme="minorEastAsia" w:hAnsi="Times New Roman" w:cs="Times New Roman"/>
          <w:lang w:val="en-GB"/>
        </w:rPr>
        <w:t>Inter-RAT measurements without gaps [RAN4]</w:t>
      </w:r>
    </w:p>
    <w:p w14:paraId="44248E8F" w14:textId="77777777" w:rsidR="00AC7144" w:rsidRPr="00F25006" w:rsidRDefault="004137F8" w:rsidP="00A24C57">
      <w:pPr>
        <w:pStyle w:val="a6"/>
        <w:numPr>
          <w:ilvl w:val="2"/>
          <w:numId w:val="19"/>
        </w:numPr>
        <w:rPr>
          <w:rFonts w:ascii="Times New Roman" w:eastAsiaTheme="minorEastAsia" w:hAnsi="Times New Roman" w:cs="Times New Roman"/>
        </w:rPr>
      </w:pPr>
      <w:r w:rsidRPr="00F25006">
        <w:rPr>
          <w:rFonts w:ascii="Times New Roman" w:eastAsiaTheme="minorEastAsia" w:hAnsi="Times New Roman" w:cs="Times New Roman"/>
          <w:lang w:val="en-GB"/>
        </w:rPr>
        <w:t>Inter-RAT NR measurements</w:t>
      </w:r>
    </w:p>
    <w:p w14:paraId="497DDCE4" w14:textId="77777777" w:rsidR="00AC7144" w:rsidRPr="00F25006" w:rsidRDefault="004137F8" w:rsidP="00A24C57">
      <w:pPr>
        <w:pStyle w:val="a6"/>
        <w:numPr>
          <w:ilvl w:val="2"/>
          <w:numId w:val="19"/>
        </w:numPr>
        <w:rPr>
          <w:rFonts w:ascii="Times New Roman" w:eastAsiaTheme="minorEastAsia" w:hAnsi="Times New Roman" w:cs="Times New Roman"/>
        </w:rPr>
      </w:pPr>
      <w:r w:rsidRPr="00F25006">
        <w:rPr>
          <w:rFonts w:ascii="Times New Roman" w:eastAsiaTheme="minorEastAsia" w:hAnsi="Times New Roman" w:cs="Times New Roman"/>
          <w:lang w:val="en-GB"/>
        </w:rPr>
        <w:t>Inter-RAT LTE measurement</w:t>
      </w:r>
    </w:p>
    <w:p w14:paraId="0591687E" w14:textId="0B9559CF" w:rsidR="00973137" w:rsidRPr="00F25006" w:rsidRDefault="007D20D2" w:rsidP="00A24C57">
      <w:pPr>
        <w:pStyle w:val="1"/>
        <w:numPr>
          <w:ilvl w:val="0"/>
          <w:numId w:val="25"/>
        </w:numPr>
        <w:jc w:val="both"/>
        <w:rPr>
          <w:rFonts w:ascii="Times New Roman" w:hAnsi="Times New Roman"/>
        </w:rPr>
      </w:pPr>
      <w:r w:rsidRPr="00F25006">
        <w:rPr>
          <w:rFonts w:ascii="Times New Roman" w:hAnsi="Times New Roman"/>
        </w:rPr>
        <w:t>Discussion</w:t>
      </w:r>
    </w:p>
    <w:p w14:paraId="4F2BD3A6" w14:textId="049F0A31" w:rsidR="007512F2" w:rsidRPr="00B309A4" w:rsidRDefault="004137F8" w:rsidP="00B309A4">
      <w:pPr>
        <w:pStyle w:val="21"/>
        <w:rPr>
          <w:rFonts w:eastAsia="Yu Mincho"/>
          <w:sz w:val="22"/>
          <w:u w:val="single"/>
        </w:rPr>
      </w:pPr>
      <w:r w:rsidRPr="00B309A4">
        <w:rPr>
          <w:rFonts w:eastAsia="Yu Mincho"/>
          <w:sz w:val="22"/>
          <w:u w:val="single"/>
        </w:rPr>
        <w:t>Issue 1</w:t>
      </w:r>
      <w:r w:rsidR="003D2299" w:rsidRPr="00B309A4">
        <w:rPr>
          <w:sz w:val="22"/>
          <w:u w:val="single"/>
        </w:rPr>
        <w:t>：</w:t>
      </w:r>
      <w:r w:rsidR="004A0CAB" w:rsidRPr="00B309A4">
        <w:rPr>
          <w:sz w:val="22"/>
          <w:u w:val="single"/>
        </w:rPr>
        <w:t xml:space="preserve">NR SSB-based inter-frequency and intra-frequency measurements without gaps for UEs reporting </w:t>
      </w:r>
      <w:proofErr w:type="spellStart"/>
      <w:r w:rsidR="004A0CAB" w:rsidRPr="00B309A4">
        <w:rPr>
          <w:i/>
          <w:sz w:val="22"/>
          <w:u w:val="single"/>
        </w:rPr>
        <w:t>NeedForGapsInfoNR</w:t>
      </w:r>
      <w:proofErr w:type="spellEnd"/>
      <w:r w:rsidR="004A0CAB" w:rsidRPr="00B309A4">
        <w:rPr>
          <w:sz w:val="22"/>
          <w:u w:val="single"/>
        </w:rPr>
        <w:t xml:space="preserve"> IE</w:t>
      </w:r>
    </w:p>
    <w:p w14:paraId="5E016528" w14:textId="03B3E7A7" w:rsidR="00541465" w:rsidRPr="00F25006" w:rsidRDefault="00A479BF" w:rsidP="00005ED4">
      <w:pPr>
        <w:jc w:val="both"/>
        <w:rPr>
          <w:rFonts w:ascii="Times New Roman" w:eastAsia="Yu Mincho" w:hAnsi="Times New Roman" w:cs="Times New Roman"/>
          <w:lang w:eastAsia="ja-JP"/>
        </w:rPr>
      </w:pPr>
      <w:r w:rsidRPr="00F25006">
        <w:rPr>
          <w:rFonts w:ascii="Times New Roman" w:eastAsia="Yu Mincho" w:hAnsi="Times New Roman" w:cs="Times New Roman"/>
          <w:lang w:eastAsia="ja-JP"/>
        </w:rPr>
        <w:t xml:space="preserve">The existing RRM requirements for UEs supporting </w:t>
      </w:r>
      <w:proofErr w:type="spellStart"/>
      <w:r w:rsidRPr="00F25006">
        <w:rPr>
          <w:rFonts w:ascii="Times New Roman" w:eastAsia="Yu Mincho" w:hAnsi="Times New Roman" w:cs="Times New Roman"/>
          <w:lang w:eastAsia="ja-JP"/>
        </w:rPr>
        <w:t>NeedForGaps</w:t>
      </w:r>
      <w:proofErr w:type="spellEnd"/>
      <w:r w:rsidRPr="00F25006">
        <w:rPr>
          <w:rFonts w:ascii="Times New Roman" w:eastAsia="Yu Mincho" w:hAnsi="Times New Roman" w:cs="Times New Roman"/>
          <w:lang w:eastAsia="ja-JP"/>
        </w:rPr>
        <w:t xml:space="preserve"> feature are specified for intra-frequency SSB based measurements without gaps, while requirements for inter-frequency measurements without gaps are missing. </w:t>
      </w:r>
    </w:p>
    <w:tbl>
      <w:tblPr>
        <w:tblStyle w:val="afc"/>
        <w:tblpPr w:leftFromText="180" w:rightFromText="180" w:vertAnchor="text" w:horzAnchor="margin" w:tblpXSpec="center" w:tblpY="6"/>
        <w:tblW w:w="0" w:type="auto"/>
        <w:tblLook w:val="04A0" w:firstRow="1" w:lastRow="0" w:firstColumn="1" w:lastColumn="0" w:noHBand="0" w:noVBand="1"/>
      </w:tblPr>
      <w:tblGrid>
        <w:gridCol w:w="9568"/>
      </w:tblGrid>
      <w:tr w:rsidR="00005ED4" w:rsidRPr="00F25006" w14:paraId="2EA92098" w14:textId="77777777" w:rsidTr="00B309A4">
        <w:tc>
          <w:tcPr>
            <w:tcW w:w="9568" w:type="dxa"/>
          </w:tcPr>
          <w:p w14:paraId="232B8343" w14:textId="77777777" w:rsidR="00005ED4" w:rsidRPr="00F25006" w:rsidRDefault="00005ED4" w:rsidP="00F25006">
            <w:pPr>
              <w:pStyle w:val="aff4"/>
              <w:numPr>
                <w:ilvl w:val="0"/>
                <w:numId w:val="26"/>
              </w:numPr>
              <w:ind w:left="0"/>
              <w:jc w:val="both"/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</w:pPr>
            <w:r w:rsidRPr="00F25006">
              <w:rPr>
                <w:rFonts w:ascii="Times New Roman" w:eastAsia="Yu Mincho" w:hAnsi="Times New Roman" w:cs="Times New Roman"/>
                <w:b/>
                <w:sz w:val="20"/>
                <w:szCs w:val="20"/>
                <w:lang w:val="en-US" w:eastAsia="ja-JP"/>
              </w:rPr>
              <w:t>Intra-frequency</w:t>
            </w:r>
            <w:r w:rsidRPr="00F25006"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  <w:t xml:space="preserve"> SSB based measurements without gaps</w:t>
            </w:r>
          </w:p>
          <w:p w14:paraId="57576539" w14:textId="77777777" w:rsidR="00005ED4" w:rsidRPr="00F25006" w:rsidRDefault="00005ED4" w:rsidP="00F25006">
            <w:pPr>
              <w:ind w:leftChars="100" w:left="200"/>
              <w:jc w:val="both"/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</w:pPr>
            <w:r w:rsidRPr="00F25006"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  <w:t>The UE can perform intra-frequency SSB based measurements without measurement gaps (either legacy measurement gap or NCSG) if</w:t>
            </w:r>
          </w:p>
          <w:p w14:paraId="4ED32B46" w14:textId="77777777" w:rsidR="00005ED4" w:rsidRPr="00F25006" w:rsidRDefault="00005ED4" w:rsidP="00F25006">
            <w:pPr>
              <w:pStyle w:val="B1"/>
              <w:ind w:leftChars="100" w:left="200" w:firstLine="0"/>
              <w:rPr>
                <w:rFonts w:eastAsia="Yu Mincho" w:cs="Times New Roman"/>
                <w:sz w:val="20"/>
                <w:szCs w:val="20"/>
                <w:lang w:val="en-US" w:eastAsia="ja-JP"/>
              </w:rPr>
            </w:pPr>
            <w:r w:rsidRPr="00F25006">
              <w:rPr>
                <w:rFonts w:eastAsia="Yu Mincho" w:cs="Times New Roman"/>
                <w:sz w:val="20"/>
                <w:szCs w:val="20"/>
                <w:lang w:val="en-US" w:eastAsia="ja-JP"/>
              </w:rPr>
              <w:t>-</w:t>
            </w:r>
            <w:r w:rsidRPr="00F25006">
              <w:rPr>
                <w:rFonts w:eastAsia="Yu Mincho" w:cs="Times New Roman"/>
                <w:sz w:val="20"/>
                <w:szCs w:val="20"/>
                <w:lang w:val="en-US" w:eastAsia="ja-JP"/>
              </w:rPr>
              <w:tab/>
              <w:t>the UE indicates ‘no-gap’ via intraFreq-needForGap for intra-frequency measurement, or</w:t>
            </w:r>
          </w:p>
          <w:p w14:paraId="16300808" w14:textId="77777777" w:rsidR="00005ED4" w:rsidRPr="00F25006" w:rsidRDefault="00005ED4" w:rsidP="00F25006">
            <w:pPr>
              <w:pStyle w:val="B1"/>
              <w:ind w:leftChars="100" w:left="200" w:firstLine="0"/>
              <w:rPr>
                <w:rFonts w:eastAsia="Yu Mincho" w:cs="Times New Roman"/>
                <w:sz w:val="20"/>
                <w:szCs w:val="20"/>
                <w:lang w:val="en-US" w:eastAsia="ja-JP"/>
              </w:rPr>
            </w:pPr>
            <w:r w:rsidRPr="00F25006">
              <w:rPr>
                <w:rFonts w:eastAsia="Yu Mincho" w:cs="Times New Roman"/>
                <w:sz w:val="20"/>
                <w:szCs w:val="20"/>
                <w:lang w:val="en-US" w:eastAsia="ja-JP"/>
              </w:rPr>
              <w:t>-</w:t>
            </w:r>
            <w:r w:rsidRPr="00F25006">
              <w:rPr>
                <w:rFonts w:eastAsia="Yu Mincho" w:cs="Times New Roman"/>
                <w:sz w:val="20"/>
                <w:szCs w:val="20"/>
                <w:lang w:val="en-US" w:eastAsia="ja-JP"/>
              </w:rPr>
              <w:tab/>
              <w:t>the SSB is completely contained in the active BWP of the UE, or</w:t>
            </w:r>
          </w:p>
          <w:p w14:paraId="4BB0C816" w14:textId="77777777" w:rsidR="00005ED4" w:rsidRPr="00F25006" w:rsidRDefault="00005ED4" w:rsidP="00F25006">
            <w:pPr>
              <w:pStyle w:val="B1"/>
              <w:ind w:leftChars="100" w:left="200" w:firstLine="0"/>
              <w:rPr>
                <w:rFonts w:eastAsia="Yu Mincho" w:cs="Times New Roman"/>
                <w:sz w:val="20"/>
                <w:szCs w:val="20"/>
                <w:lang w:val="en-US" w:eastAsia="ja-JP"/>
              </w:rPr>
            </w:pPr>
            <w:r w:rsidRPr="00F25006">
              <w:rPr>
                <w:rFonts w:eastAsia="Yu Mincho" w:cs="Times New Roman"/>
                <w:sz w:val="20"/>
                <w:szCs w:val="20"/>
                <w:lang w:val="en-US" w:eastAsia="ja-JP"/>
              </w:rPr>
              <w:t>-</w:t>
            </w:r>
            <w:r w:rsidRPr="00F25006">
              <w:rPr>
                <w:rFonts w:eastAsia="Yu Mincho" w:cs="Times New Roman"/>
                <w:sz w:val="20"/>
                <w:szCs w:val="20"/>
                <w:lang w:val="en-US" w:eastAsia="ja-JP"/>
              </w:rPr>
              <w:tab/>
              <w:t>the active downlink BWP is initial BWP [3].</w:t>
            </w:r>
          </w:p>
          <w:p w14:paraId="57F8E223" w14:textId="77777777" w:rsidR="00005ED4" w:rsidRPr="00F25006" w:rsidRDefault="00005ED4" w:rsidP="00F25006">
            <w:pPr>
              <w:pStyle w:val="aff4"/>
              <w:numPr>
                <w:ilvl w:val="0"/>
                <w:numId w:val="26"/>
              </w:numPr>
              <w:ind w:left="0"/>
              <w:jc w:val="both"/>
              <w:rPr>
                <w:rFonts w:ascii="Times New Roman" w:eastAsia="Yu Mincho" w:hAnsi="Times New Roman" w:cs="Times New Roman"/>
                <w:b/>
                <w:sz w:val="20"/>
                <w:szCs w:val="20"/>
                <w:lang w:val="en-US" w:eastAsia="ja-JP"/>
              </w:rPr>
            </w:pPr>
            <w:r w:rsidRPr="00F25006">
              <w:rPr>
                <w:rFonts w:ascii="Times New Roman" w:eastAsia="Yu Mincho" w:hAnsi="Times New Roman" w:cs="Times New Roman"/>
                <w:b/>
                <w:sz w:val="20"/>
                <w:szCs w:val="20"/>
                <w:lang w:val="en-US" w:eastAsia="ja-JP"/>
              </w:rPr>
              <w:t>Inter-frequency SSB based measurements without gaps</w:t>
            </w:r>
          </w:p>
          <w:p w14:paraId="02083302" w14:textId="77777777" w:rsidR="00005ED4" w:rsidRPr="00F25006" w:rsidRDefault="00005ED4" w:rsidP="00F25006">
            <w:pPr>
              <w:ind w:leftChars="100" w:left="200"/>
              <w:jc w:val="both"/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</w:pPr>
            <w:bookmarkStart w:id="2" w:name="_Hlk110591614"/>
            <w:r w:rsidRPr="00F25006"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  <w:t>A measurement is defined as an inter-frequency SSB based measurements without measurement gaps (either legacy measurement gap or NCSG) for UE capable of interFrequencyMeas-NoGap provided</w:t>
            </w:r>
          </w:p>
          <w:p w14:paraId="0F99827C" w14:textId="77777777" w:rsidR="00005ED4" w:rsidRPr="00F25006" w:rsidRDefault="00005ED4" w:rsidP="00F25006">
            <w:pPr>
              <w:ind w:leftChars="100" w:left="200"/>
              <w:jc w:val="both"/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</w:pPr>
            <w:r w:rsidRPr="00F25006"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  <w:t>-</w:t>
            </w:r>
            <w:r w:rsidRPr="00F25006"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  <w:tab/>
              <w:t>the UE supports interFrequencyMeas-Nogap-r16 [15], and</w:t>
            </w:r>
          </w:p>
          <w:p w14:paraId="0F2F8FB7" w14:textId="77777777" w:rsidR="00005ED4" w:rsidRPr="00F25006" w:rsidRDefault="00005ED4" w:rsidP="00F25006">
            <w:pPr>
              <w:ind w:leftChars="100" w:left="200"/>
              <w:jc w:val="both"/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</w:pPr>
            <w:r w:rsidRPr="00F25006"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  <w:t>-</w:t>
            </w:r>
            <w:r w:rsidRPr="00F25006">
              <w:rPr>
                <w:rFonts w:ascii="Times New Roman" w:eastAsia="Yu Mincho" w:hAnsi="Times New Roman" w:cs="Times New Roman"/>
                <w:sz w:val="20"/>
                <w:szCs w:val="20"/>
                <w:lang w:val="en-US" w:eastAsia="ja-JP"/>
              </w:rPr>
              <w:tab/>
              <w:t>the SSB is completely contained in the active BWP of the UE.</w:t>
            </w:r>
            <w:bookmarkEnd w:id="2"/>
          </w:p>
        </w:tc>
      </w:tr>
    </w:tbl>
    <w:p w14:paraId="222A9859" w14:textId="3C98A3A6" w:rsidR="00005ED4" w:rsidRPr="00F25006" w:rsidRDefault="0078749A" w:rsidP="00005ED4">
      <w:pPr>
        <w:jc w:val="both"/>
        <w:rPr>
          <w:rFonts w:ascii="Times New Roman" w:eastAsia="Yu Mincho" w:hAnsi="Times New Roman" w:cs="Times New Roman"/>
          <w:b/>
          <w:lang w:eastAsia="ja-JP"/>
        </w:rPr>
      </w:pPr>
      <w:r w:rsidRPr="00F25006">
        <w:rPr>
          <w:rFonts w:ascii="Times New Roman" w:eastAsia="Yu Mincho" w:hAnsi="Times New Roman" w:cs="Times New Roman"/>
          <w:b/>
          <w:lang w:eastAsia="ja-JP"/>
        </w:rPr>
        <w:t xml:space="preserve">Proposal 1: </w:t>
      </w:r>
      <w:r w:rsidR="00005ED4" w:rsidRPr="00F25006">
        <w:rPr>
          <w:rFonts w:ascii="Times New Roman" w:eastAsia="Yu Mincho" w:hAnsi="Times New Roman" w:cs="Times New Roman"/>
          <w:b/>
          <w:lang w:eastAsia="ja-JP"/>
        </w:rPr>
        <w:t xml:space="preserve">The UE capable of </w:t>
      </w:r>
      <w:proofErr w:type="spellStart"/>
      <w:r w:rsidR="00005ED4" w:rsidRPr="003F3315">
        <w:rPr>
          <w:rFonts w:ascii="Times New Roman" w:eastAsia="Yu Mincho" w:hAnsi="Times New Roman" w:cs="Times New Roman"/>
          <w:b/>
          <w:i/>
          <w:lang w:eastAsia="ja-JP"/>
        </w:rPr>
        <w:t>interFrequencyMeas-NoGap</w:t>
      </w:r>
      <w:proofErr w:type="spellEnd"/>
      <w:r w:rsidR="00005ED4" w:rsidRPr="00F25006">
        <w:rPr>
          <w:rFonts w:ascii="Times New Roman" w:eastAsia="Yu Mincho" w:hAnsi="Times New Roman" w:cs="Times New Roman"/>
          <w:b/>
          <w:lang w:eastAsia="ja-JP"/>
        </w:rPr>
        <w:t xml:space="preserve"> can perform inter-frequency SSB based measurements without measurement gaps (either legacy measurement gap or NCSG) if</w:t>
      </w:r>
    </w:p>
    <w:p w14:paraId="5723548A" w14:textId="38E2EA37" w:rsidR="00005ED4" w:rsidRPr="00F25006" w:rsidRDefault="00005ED4" w:rsidP="00005ED4">
      <w:pPr>
        <w:pStyle w:val="aff4"/>
        <w:numPr>
          <w:ilvl w:val="0"/>
          <w:numId w:val="27"/>
        </w:numPr>
        <w:ind w:left="0" w:firstLine="284"/>
        <w:jc w:val="both"/>
        <w:rPr>
          <w:rFonts w:ascii="Times New Roman" w:eastAsia="Yu Mincho" w:hAnsi="Times New Roman" w:cs="Times New Roman"/>
          <w:b/>
          <w:sz w:val="20"/>
          <w:lang w:val="en-US" w:eastAsia="ja-JP"/>
        </w:rPr>
      </w:pPr>
      <w:r w:rsidRPr="00F25006">
        <w:rPr>
          <w:rFonts w:ascii="Times New Roman" w:eastAsia="Yu Mincho" w:hAnsi="Times New Roman" w:cs="Times New Roman"/>
          <w:b/>
          <w:sz w:val="20"/>
          <w:lang w:val="en-US" w:eastAsia="ja-JP"/>
        </w:rPr>
        <w:t xml:space="preserve">the SSB is completely contained in the active BWP of the UE, </w:t>
      </w:r>
      <w:r w:rsidR="003534C0" w:rsidRPr="003534C0">
        <w:rPr>
          <w:rFonts w:ascii="Times New Roman" w:eastAsia="Yu Mincho" w:hAnsi="Times New Roman" w:cs="Times New Roman"/>
          <w:b/>
          <w:sz w:val="20"/>
          <w:lang w:val="en-US" w:eastAsia="ja-JP"/>
        </w:rPr>
        <w:t>or</w:t>
      </w:r>
      <w:r w:rsidRPr="00F25006">
        <w:rPr>
          <w:rFonts w:ascii="Times New Roman" w:eastAsia="Yu Mincho" w:hAnsi="Times New Roman" w:cs="Times New Roman"/>
          <w:b/>
          <w:sz w:val="20"/>
          <w:lang w:val="en-US" w:eastAsia="ja-JP"/>
        </w:rPr>
        <w:t xml:space="preserve"> </w:t>
      </w:r>
    </w:p>
    <w:p w14:paraId="016F138B" w14:textId="77777777" w:rsidR="00005ED4" w:rsidRPr="00F25006" w:rsidRDefault="00005ED4" w:rsidP="00005ED4">
      <w:pPr>
        <w:pStyle w:val="B1"/>
        <w:numPr>
          <w:ilvl w:val="0"/>
          <w:numId w:val="27"/>
        </w:numPr>
        <w:ind w:left="0" w:firstLine="284"/>
        <w:rPr>
          <w:rFonts w:eastAsia="Yu Mincho" w:cs="Times New Roman"/>
          <w:b/>
          <w:lang w:eastAsia="ja-JP"/>
        </w:rPr>
      </w:pPr>
      <w:r w:rsidRPr="00F25006">
        <w:rPr>
          <w:rFonts w:eastAsia="Yu Mincho" w:cs="Times New Roman"/>
          <w:b/>
          <w:lang w:eastAsia="ja-JP"/>
        </w:rPr>
        <w:lastRenderedPageBreak/>
        <w:t>the UE indicates ‘no-gap’ via interFreq-needForGap-r16 for inter-frequency measurement.</w:t>
      </w:r>
    </w:p>
    <w:p w14:paraId="6374B384" w14:textId="7172C958" w:rsidR="00A24C57" w:rsidRPr="00F25006" w:rsidRDefault="00541465" w:rsidP="00911FEE">
      <w:pPr>
        <w:jc w:val="both"/>
        <w:rPr>
          <w:rFonts w:ascii="Times New Roman" w:eastAsia="Yu Mincho" w:hAnsi="Times New Roman" w:cs="Times New Roman"/>
          <w:lang w:eastAsia="ja-JP"/>
        </w:rPr>
      </w:pPr>
      <w:r w:rsidRPr="00F25006">
        <w:rPr>
          <w:rFonts w:ascii="Times New Roman" w:eastAsia="Yu Mincho" w:hAnsi="Times New Roman" w:cs="Times New Roman"/>
          <w:lang w:eastAsia="ja-JP"/>
        </w:rPr>
        <w:t>RRM requirements for intra-frequency SSB based measurements without gaps do not assume interruptions, which may be required. Whether the additional interruption is allowed for UE reporting ‘</w:t>
      </w:r>
      <w:r w:rsidR="005844EC">
        <w:rPr>
          <w:rFonts w:ascii="Times New Roman" w:eastAsia="Yu Mincho" w:hAnsi="Times New Roman" w:cs="Times New Roman"/>
          <w:lang w:eastAsia="ja-JP"/>
        </w:rPr>
        <w:t>no-gap</w:t>
      </w:r>
      <w:r w:rsidR="00005ED4" w:rsidRPr="00F25006">
        <w:rPr>
          <w:rFonts w:ascii="Times New Roman" w:eastAsia="Yu Mincho" w:hAnsi="Times New Roman" w:cs="Times New Roman"/>
          <w:lang w:eastAsia="ja-JP"/>
        </w:rPr>
        <w:t>’</w:t>
      </w:r>
      <w:r w:rsidRPr="00F25006">
        <w:rPr>
          <w:rFonts w:ascii="Times New Roman" w:eastAsia="Yu Mincho" w:hAnsi="Times New Roman" w:cs="Times New Roman"/>
          <w:lang w:eastAsia="ja-JP"/>
        </w:rPr>
        <w:t xml:space="preserve"> </w:t>
      </w:r>
      <w:r w:rsidR="00896F32">
        <w:rPr>
          <w:rFonts w:ascii="Times New Roman" w:eastAsia="Yu Mincho" w:hAnsi="Times New Roman" w:cs="Times New Roman"/>
          <w:lang w:eastAsia="ja-JP"/>
        </w:rPr>
        <w:t xml:space="preserve">via </w:t>
      </w:r>
      <w:proofErr w:type="spellStart"/>
      <w:r w:rsidR="00896F32">
        <w:rPr>
          <w:rFonts w:ascii="Times New Roman" w:eastAsia="Yu Mincho" w:hAnsi="Times New Roman" w:cs="Times New Roman"/>
          <w:lang w:eastAsia="ja-JP"/>
        </w:rPr>
        <w:t>interFreq-n</w:t>
      </w:r>
      <w:r w:rsidR="00896F32" w:rsidRPr="00F25006">
        <w:rPr>
          <w:rFonts w:ascii="Times New Roman" w:eastAsia="Yu Mincho" w:hAnsi="Times New Roman" w:cs="Times New Roman"/>
          <w:lang w:eastAsia="ja-JP"/>
        </w:rPr>
        <w:t>eedForGap</w:t>
      </w:r>
      <w:proofErr w:type="spellEnd"/>
      <w:r w:rsidR="00896F32">
        <w:rPr>
          <w:rFonts w:ascii="Times New Roman" w:eastAsia="Yu Mincho" w:hAnsi="Times New Roman" w:cs="Times New Roman"/>
          <w:lang w:eastAsia="ja-JP"/>
        </w:rPr>
        <w:t xml:space="preserve"> </w:t>
      </w:r>
      <w:r w:rsidRPr="00F25006">
        <w:rPr>
          <w:rFonts w:ascii="Times New Roman" w:eastAsia="Yu Mincho" w:hAnsi="Times New Roman" w:cs="Times New Roman"/>
          <w:lang w:eastAsia="ja-JP"/>
        </w:rPr>
        <w:t>should be firstly discussed.</w:t>
      </w:r>
      <w:r w:rsidR="00F25006">
        <w:rPr>
          <w:rFonts w:ascii="Times New Roman" w:eastAsia="Yu Mincho" w:hAnsi="Times New Roman" w:cs="Times New Roman"/>
          <w:lang w:eastAsia="ja-JP"/>
        </w:rPr>
        <w:t xml:space="preserve"> Taking </w:t>
      </w:r>
      <w:r w:rsidR="00005ED4" w:rsidRPr="00F25006">
        <w:rPr>
          <w:rFonts w:ascii="Times New Roman" w:eastAsia="Yu Mincho" w:hAnsi="Times New Roman" w:cs="Times New Roman"/>
          <w:szCs w:val="20"/>
          <w:lang w:eastAsia="ja-JP"/>
        </w:rPr>
        <w:t>intra-frequency SSB based measurements without gaps</w:t>
      </w:r>
      <w:r w:rsidR="00F25006">
        <w:rPr>
          <w:rFonts w:ascii="Times New Roman" w:eastAsia="Yu Mincho" w:hAnsi="Times New Roman" w:cs="Times New Roman"/>
          <w:szCs w:val="20"/>
          <w:lang w:eastAsia="ja-JP"/>
        </w:rPr>
        <w:t xml:space="preserve"> as example</w:t>
      </w:r>
      <w:r w:rsidR="000B2B4E" w:rsidRPr="00F25006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055094" w:rsidRPr="00F25006">
        <w:rPr>
          <w:rFonts w:ascii="Times New Roman" w:eastAsiaTheme="minorEastAsia" w:hAnsi="Times New Roman" w:cs="Times New Roman"/>
          <w:lang w:eastAsia="zh-CN"/>
        </w:rPr>
        <w:t xml:space="preserve">we can look into </w:t>
      </w:r>
      <w:r w:rsidR="004C3F41" w:rsidRPr="00F25006">
        <w:rPr>
          <w:rFonts w:ascii="Times New Roman" w:eastAsia="Yu Mincho" w:hAnsi="Times New Roman" w:cs="Times New Roman"/>
          <w:lang w:eastAsia="ja-JP"/>
        </w:rPr>
        <w:t>the</w:t>
      </w:r>
      <w:r w:rsidR="00055094" w:rsidRPr="00F25006">
        <w:rPr>
          <w:rFonts w:ascii="Times New Roman" w:eastAsia="Yu Mincho" w:hAnsi="Times New Roman" w:cs="Times New Roman"/>
          <w:lang w:eastAsia="ja-JP"/>
        </w:rPr>
        <w:t xml:space="preserve"> requirements for the following cases:</w:t>
      </w:r>
    </w:p>
    <w:p w14:paraId="4999292F" w14:textId="77777777" w:rsidR="004C3F41" w:rsidRPr="00F25006" w:rsidRDefault="004C3F41" w:rsidP="00F25006">
      <w:pPr>
        <w:pStyle w:val="aff4"/>
        <w:numPr>
          <w:ilvl w:val="0"/>
          <w:numId w:val="2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921511">
        <w:rPr>
          <w:rFonts w:ascii="Times New Roman" w:eastAsia="Yu Mincho" w:hAnsi="Times New Roman" w:cs="Times New Roman"/>
          <w:sz w:val="20"/>
          <w:szCs w:val="20"/>
          <w:lang w:val="en-US" w:eastAsia="ja-JP"/>
        </w:rPr>
        <w:t>Case 1:</w:t>
      </w:r>
      <w:r w:rsidRPr="00353C2B">
        <w:rPr>
          <w:rFonts w:ascii="Times New Roman" w:eastAsia="Yu Mincho" w:hAnsi="Times New Roman" w:cs="Times New Roman"/>
          <w:sz w:val="20"/>
          <w:szCs w:val="20"/>
          <w:u w:val="single"/>
          <w:lang w:val="en-US" w:eastAsia="ja-JP"/>
        </w:rPr>
        <w:t xml:space="preserve"> When the SSB is completely contained in the active BWP of the UE or</w:t>
      </w:r>
      <w:r w:rsidRPr="00353C2B">
        <w:rPr>
          <w:rFonts w:ascii="Times New Roman" w:eastAsiaTheme="minorEastAsia" w:hAnsi="Times New Roman" w:cs="Times New Roman"/>
          <w:sz w:val="20"/>
          <w:szCs w:val="20"/>
          <w:u w:val="single"/>
          <w:lang w:val="en-US" w:eastAsia="zh-CN"/>
        </w:rPr>
        <w:t xml:space="preserve"> </w:t>
      </w:r>
      <w:r w:rsidRPr="00353C2B">
        <w:rPr>
          <w:rFonts w:ascii="Times New Roman" w:eastAsia="Yu Mincho" w:hAnsi="Times New Roman" w:cs="Times New Roman"/>
          <w:sz w:val="20"/>
          <w:szCs w:val="20"/>
          <w:u w:val="single"/>
          <w:lang w:val="en-US" w:eastAsia="ja-JP"/>
        </w:rPr>
        <w:t>the active downlink BWP is initial BWP</w:t>
      </w:r>
      <w:r w:rsidRPr="00921511">
        <w:rPr>
          <w:rFonts w:ascii="Times New Roman" w:eastAsia="Yu Mincho" w:hAnsi="Times New Roman" w:cs="Times New Roman"/>
          <w:sz w:val="20"/>
          <w:szCs w:val="20"/>
          <w:lang w:val="en-US" w:eastAsia="ja-JP"/>
        </w:rPr>
        <w:t xml:space="preserve">, </w:t>
      </w:r>
      <w:r w:rsidR="00A24C57" w:rsidRPr="00921511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 xml:space="preserve">if UE </w:t>
      </w:r>
      <w:r w:rsidR="00A24C57" w:rsidRPr="00921511">
        <w:rPr>
          <w:rFonts w:ascii="Times New Roman" w:hAnsi="Times New Roman" w:cs="Times New Roman"/>
          <w:sz w:val="20"/>
          <w:szCs w:val="20"/>
          <w:lang w:val="en-US"/>
        </w:rPr>
        <w:t xml:space="preserve">indicates </w:t>
      </w:r>
      <w:r w:rsidR="00A24C57" w:rsidRPr="00353C2B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‘gap’</w:t>
      </w:r>
      <w:r w:rsidR="00A24C57" w:rsidRPr="00921511">
        <w:rPr>
          <w:rFonts w:ascii="Times New Roman" w:hAnsi="Times New Roman" w:cs="Times New Roman"/>
          <w:sz w:val="20"/>
          <w:szCs w:val="20"/>
          <w:lang w:val="en-US"/>
        </w:rPr>
        <w:t xml:space="preserve"> via </w:t>
      </w:r>
      <w:r w:rsidR="00A24C57" w:rsidRPr="00921511">
        <w:rPr>
          <w:rFonts w:ascii="Times New Roman" w:hAnsi="Times New Roman" w:cs="Times New Roman"/>
          <w:i/>
          <w:sz w:val="20"/>
          <w:szCs w:val="20"/>
          <w:lang w:val="en-US"/>
        </w:rPr>
        <w:t>intraFreq-needForGap</w:t>
      </w:r>
      <w:r w:rsidR="00911FEE" w:rsidRPr="00921511">
        <w:rPr>
          <w:rFonts w:ascii="Times New Roman" w:hAnsi="Times New Roman" w:cs="Times New Roman"/>
          <w:i/>
          <w:sz w:val="20"/>
          <w:szCs w:val="20"/>
          <w:lang w:val="en-US"/>
        </w:rPr>
        <w:t>-r16</w:t>
      </w:r>
    </w:p>
    <w:p w14:paraId="0F17AAAB" w14:textId="64025CF1" w:rsidR="00A24C57" w:rsidRPr="00F25006" w:rsidRDefault="00A24C57" w:rsidP="00F25006">
      <w:pPr>
        <w:pStyle w:val="aff4"/>
        <w:numPr>
          <w:ilvl w:val="1"/>
          <w:numId w:val="29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F25006">
        <w:rPr>
          <w:rFonts w:ascii="Times New Roman" w:hAnsi="Times New Roman" w:cs="Times New Roman"/>
          <w:i/>
          <w:sz w:val="20"/>
          <w:szCs w:val="20"/>
          <w:lang w:val="en-US"/>
        </w:rPr>
        <w:t>interruption</w:t>
      </w:r>
      <w:r w:rsidR="00911FEE" w:rsidRPr="00F25006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="00055094" w:rsidRPr="00F25006">
        <w:rPr>
          <w:rFonts w:ascii="Times New Roman" w:hAnsi="Times New Roman" w:cs="Times New Roman"/>
          <w:i/>
          <w:sz w:val="20"/>
          <w:szCs w:val="20"/>
          <w:lang w:val="en-US"/>
        </w:rPr>
        <w:t>may be</w:t>
      </w:r>
      <w:r w:rsidR="00911FEE" w:rsidRPr="00F25006">
        <w:rPr>
          <w:rFonts w:ascii="Times New Roman" w:hAnsi="Times New Roman" w:cs="Times New Roman"/>
          <w:i/>
          <w:sz w:val="20"/>
          <w:szCs w:val="20"/>
          <w:lang w:val="en-US"/>
        </w:rPr>
        <w:t xml:space="preserve"> required</w:t>
      </w:r>
      <w:r w:rsidR="00055094" w:rsidRPr="00F25006">
        <w:rPr>
          <w:rFonts w:ascii="Times New Roman" w:hAnsi="Times New Roman" w:cs="Times New Roman"/>
          <w:i/>
          <w:sz w:val="20"/>
          <w:szCs w:val="20"/>
          <w:lang w:val="en-US"/>
        </w:rPr>
        <w:t xml:space="preserve"> since UE needs RF tuning between different serving cells and/or target intra-frequency cells. </w:t>
      </w:r>
    </w:p>
    <w:p w14:paraId="4D49BC7A" w14:textId="77777777" w:rsidR="004C3F41" w:rsidRPr="00F25006" w:rsidRDefault="004C3F41" w:rsidP="00F25006">
      <w:pPr>
        <w:pStyle w:val="aff4"/>
        <w:numPr>
          <w:ilvl w:val="0"/>
          <w:numId w:val="2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921511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Case 2:</w:t>
      </w:r>
      <w:r w:rsidRPr="00921511">
        <w:rPr>
          <w:rFonts w:ascii="Times New Roman" w:eastAsia="Yu Mincho" w:hAnsi="Times New Roman" w:cs="Times New Roman"/>
          <w:sz w:val="20"/>
          <w:szCs w:val="20"/>
          <w:lang w:val="en-US" w:eastAsia="ja-JP"/>
        </w:rPr>
        <w:t xml:space="preserve"> </w:t>
      </w:r>
      <w:r w:rsidRPr="00353C2B">
        <w:rPr>
          <w:rFonts w:ascii="Times New Roman" w:eastAsia="Yu Mincho" w:hAnsi="Times New Roman" w:cs="Times New Roman"/>
          <w:sz w:val="20"/>
          <w:szCs w:val="20"/>
          <w:u w:val="single"/>
          <w:lang w:val="en-US" w:eastAsia="ja-JP"/>
        </w:rPr>
        <w:t>When the SSB is completely contained in the active BWP of the UE or</w:t>
      </w:r>
      <w:r w:rsidRPr="00353C2B">
        <w:rPr>
          <w:rFonts w:ascii="Times New Roman" w:eastAsiaTheme="minorEastAsia" w:hAnsi="Times New Roman" w:cs="Times New Roman"/>
          <w:sz w:val="20"/>
          <w:szCs w:val="20"/>
          <w:u w:val="single"/>
          <w:lang w:val="en-US" w:eastAsia="zh-CN"/>
        </w:rPr>
        <w:t xml:space="preserve"> </w:t>
      </w:r>
      <w:r w:rsidRPr="00353C2B">
        <w:rPr>
          <w:rFonts w:ascii="Times New Roman" w:eastAsia="Yu Mincho" w:hAnsi="Times New Roman" w:cs="Times New Roman"/>
          <w:sz w:val="20"/>
          <w:szCs w:val="20"/>
          <w:u w:val="single"/>
          <w:lang w:val="en-US" w:eastAsia="ja-JP"/>
        </w:rPr>
        <w:t>the active downlink BWP is initial BWP</w:t>
      </w:r>
      <w:r w:rsidRPr="00353C2B">
        <w:rPr>
          <w:rFonts w:ascii="Times New Roman" w:eastAsiaTheme="minorEastAsia" w:hAnsi="Times New Roman" w:cs="Times New Roman"/>
          <w:i/>
          <w:sz w:val="20"/>
          <w:szCs w:val="20"/>
          <w:u w:val="single"/>
          <w:lang w:val="en-US" w:eastAsia="zh-CN"/>
        </w:rPr>
        <w:t xml:space="preserve">, </w:t>
      </w:r>
      <w:r w:rsidR="00A24C57" w:rsidRPr="00353C2B">
        <w:rPr>
          <w:rFonts w:ascii="Times New Roman" w:eastAsiaTheme="minorEastAsia" w:hAnsi="Times New Roman" w:cs="Times New Roman"/>
          <w:i/>
          <w:sz w:val="20"/>
          <w:szCs w:val="20"/>
          <w:u w:val="single"/>
          <w:lang w:val="en-US" w:eastAsia="zh-CN"/>
        </w:rPr>
        <w:t>i</w:t>
      </w:r>
      <w:r w:rsidR="00A24C57" w:rsidRPr="00921511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 xml:space="preserve">f UE </w:t>
      </w:r>
      <w:r w:rsidR="00A24C57" w:rsidRPr="00921511">
        <w:rPr>
          <w:rFonts w:ascii="Times New Roman" w:hAnsi="Times New Roman" w:cs="Times New Roman"/>
          <w:sz w:val="20"/>
          <w:szCs w:val="20"/>
          <w:lang w:val="en-US"/>
        </w:rPr>
        <w:t>indicates ‘</w:t>
      </w:r>
      <w:r w:rsidR="00A24C57" w:rsidRPr="00353C2B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no-gap</w:t>
      </w:r>
      <w:r w:rsidR="00A24C57" w:rsidRPr="00921511">
        <w:rPr>
          <w:rFonts w:ascii="Times New Roman" w:hAnsi="Times New Roman" w:cs="Times New Roman"/>
          <w:sz w:val="20"/>
          <w:szCs w:val="20"/>
          <w:lang w:val="en-US"/>
        </w:rPr>
        <w:t xml:space="preserve">’ via </w:t>
      </w:r>
      <w:r w:rsidR="00A24C57" w:rsidRPr="00921511">
        <w:rPr>
          <w:rFonts w:ascii="Times New Roman" w:hAnsi="Times New Roman" w:cs="Times New Roman"/>
          <w:i/>
          <w:sz w:val="20"/>
          <w:szCs w:val="20"/>
          <w:lang w:val="en-US"/>
        </w:rPr>
        <w:t>intraFreq-needForGap</w:t>
      </w:r>
      <w:r w:rsidR="00911FEE" w:rsidRPr="00921511">
        <w:rPr>
          <w:rFonts w:ascii="Times New Roman" w:hAnsi="Times New Roman" w:cs="Times New Roman"/>
          <w:i/>
          <w:sz w:val="20"/>
          <w:szCs w:val="20"/>
          <w:lang w:val="en-US"/>
        </w:rPr>
        <w:t>-r16</w:t>
      </w:r>
    </w:p>
    <w:p w14:paraId="19FB2230" w14:textId="1790DFB1" w:rsidR="00A24C57" w:rsidRPr="00921511" w:rsidRDefault="00055094" w:rsidP="00F25006">
      <w:pPr>
        <w:pStyle w:val="aff4"/>
        <w:numPr>
          <w:ilvl w:val="1"/>
          <w:numId w:val="29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921511">
        <w:rPr>
          <w:rFonts w:ascii="Times New Roman" w:hAnsi="Times New Roman" w:cs="Times New Roman"/>
          <w:i/>
          <w:sz w:val="20"/>
          <w:szCs w:val="20"/>
          <w:lang w:val="en-US"/>
        </w:rPr>
        <w:t>no gap with interruption</w:t>
      </w:r>
      <w:r w:rsidR="004C3F41" w:rsidRPr="00921511">
        <w:rPr>
          <w:rFonts w:ascii="Times New Roman" w:hAnsi="Times New Roman" w:cs="Times New Roman"/>
          <w:i/>
          <w:sz w:val="20"/>
          <w:szCs w:val="20"/>
          <w:lang w:val="en-US"/>
        </w:rPr>
        <w:t>,</w:t>
      </w:r>
      <w:r w:rsidRPr="0092151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53C2B">
        <w:rPr>
          <w:rFonts w:ascii="Times New Roman" w:hAnsi="Times New Roman" w:cs="Times New Roman"/>
          <w:b/>
          <w:i/>
          <w:sz w:val="20"/>
          <w:szCs w:val="20"/>
          <w:lang w:val="en-US"/>
        </w:rPr>
        <w:t>or</w:t>
      </w:r>
      <w:r w:rsidR="00A24C57" w:rsidRPr="0092151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no </w:t>
      </w:r>
      <w:r w:rsidRPr="00921511">
        <w:rPr>
          <w:rFonts w:ascii="Times New Roman" w:hAnsi="Times New Roman" w:cs="Times New Roman"/>
          <w:i/>
          <w:sz w:val="20"/>
          <w:szCs w:val="20"/>
          <w:lang w:val="en-US"/>
        </w:rPr>
        <w:t xml:space="preserve">gap no </w:t>
      </w:r>
      <w:r w:rsidR="00A24C57" w:rsidRPr="00921511">
        <w:rPr>
          <w:rFonts w:ascii="Times New Roman" w:hAnsi="Times New Roman" w:cs="Times New Roman"/>
          <w:i/>
          <w:sz w:val="20"/>
          <w:szCs w:val="20"/>
          <w:lang w:val="en-US"/>
        </w:rPr>
        <w:t>interruption</w:t>
      </w:r>
      <w:r w:rsidRPr="0092151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can further rely on UE capability. </w:t>
      </w:r>
    </w:p>
    <w:p w14:paraId="22048D8C" w14:textId="77777777" w:rsidR="004C3F41" w:rsidRPr="00F25006" w:rsidRDefault="004C3F41" w:rsidP="00F25006">
      <w:pPr>
        <w:pStyle w:val="aff4"/>
        <w:numPr>
          <w:ilvl w:val="0"/>
          <w:numId w:val="28"/>
        </w:numPr>
        <w:spacing w:beforeLines="50" w:before="120" w:afterLines="50" w:after="120" w:line="240" w:lineRule="auto"/>
        <w:jc w:val="both"/>
        <w:rPr>
          <w:rFonts w:ascii="Times New Roman" w:eastAsia="Yu Mincho" w:hAnsi="Times New Roman" w:cs="Times New Roman"/>
          <w:sz w:val="20"/>
          <w:szCs w:val="20"/>
          <w:lang w:val="en-US" w:eastAsia="ja-JP"/>
        </w:rPr>
      </w:pPr>
      <w:r w:rsidRPr="00921511">
        <w:rPr>
          <w:rFonts w:ascii="Times New Roman" w:eastAsia="Yu Mincho" w:hAnsi="Times New Roman" w:cs="Times New Roman"/>
          <w:sz w:val="20"/>
          <w:szCs w:val="20"/>
          <w:lang w:val="en-US" w:eastAsia="ja-JP"/>
        </w:rPr>
        <w:t xml:space="preserve">Case 3: </w:t>
      </w:r>
      <w:r w:rsidR="000E1FE6" w:rsidRPr="00714AA2">
        <w:rPr>
          <w:rFonts w:ascii="Times New Roman" w:eastAsia="Yu Mincho" w:hAnsi="Times New Roman" w:cs="Times New Roman"/>
          <w:sz w:val="20"/>
          <w:szCs w:val="20"/>
          <w:u w:val="single"/>
          <w:lang w:val="en-US" w:eastAsia="ja-JP"/>
        </w:rPr>
        <w:t xml:space="preserve">When the SSB is </w:t>
      </w:r>
      <w:r w:rsidR="000E1FE6" w:rsidRPr="00714AA2">
        <w:rPr>
          <w:rFonts w:ascii="Times New Roman" w:eastAsia="Yu Mincho" w:hAnsi="Times New Roman" w:cs="Times New Roman"/>
          <w:b/>
          <w:sz w:val="20"/>
          <w:szCs w:val="20"/>
          <w:u w:val="single"/>
          <w:lang w:val="en-US" w:eastAsia="ja-JP"/>
        </w:rPr>
        <w:t>not</w:t>
      </w:r>
      <w:r w:rsidR="000E1FE6" w:rsidRPr="00714AA2">
        <w:rPr>
          <w:rFonts w:ascii="Times New Roman" w:eastAsia="Yu Mincho" w:hAnsi="Times New Roman" w:cs="Times New Roman"/>
          <w:sz w:val="20"/>
          <w:szCs w:val="20"/>
          <w:u w:val="single"/>
          <w:lang w:val="en-US" w:eastAsia="ja-JP"/>
        </w:rPr>
        <w:t xml:space="preserve"> completely contained in the active BWP of the UE or</w:t>
      </w:r>
      <w:r w:rsidR="000E1FE6" w:rsidRPr="00714AA2">
        <w:rPr>
          <w:rFonts w:ascii="Times New Roman" w:eastAsiaTheme="minorEastAsia" w:hAnsi="Times New Roman" w:cs="Times New Roman"/>
          <w:sz w:val="20"/>
          <w:szCs w:val="20"/>
          <w:u w:val="single"/>
          <w:lang w:val="en-US" w:eastAsia="zh-CN"/>
        </w:rPr>
        <w:t xml:space="preserve"> </w:t>
      </w:r>
      <w:r w:rsidR="000E1FE6" w:rsidRPr="00714AA2">
        <w:rPr>
          <w:rFonts w:ascii="Times New Roman" w:eastAsia="Yu Mincho" w:hAnsi="Times New Roman" w:cs="Times New Roman"/>
          <w:sz w:val="20"/>
          <w:szCs w:val="20"/>
          <w:u w:val="single"/>
          <w:lang w:val="en-US" w:eastAsia="ja-JP"/>
        </w:rPr>
        <w:t xml:space="preserve">the active downlink BWP is </w:t>
      </w:r>
      <w:r w:rsidR="000E1FE6" w:rsidRPr="00714AA2">
        <w:rPr>
          <w:rFonts w:ascii="Times New Roman" w:eastAsia="Yu Mincho" w:hAnsi="Times New Roman" w:cs="Times New Roman"/>
          <w:b/>
          <w:sz w:val="20"/>
          <w:szCs w:val="20"/>
          <w:u w:val="single"/>
          <w:lang w:val="en-US" w:eastAsia="ja-JP"/>
        </w:rPr>
        <w:t>not</w:t>
      </w:r>
      <w:r w:rsidR="000E1FE6" w:rsidRPr="00714AA2">
        <w:rPr>
          <w:rFonts w:ascii="Times New Roman" w:eastAsia="Yu Mincho" w:hAnsi="Times New Roman" w:cs="Times New Roman"/>
          <w:sz w:val="20"/>
          <w:szCs w:val="20"/>
          <w:u w:val="single"/>
          <w:lang w:val="en-US" w:eastAsia="ja-JP"/>
        </w:rPr>
        <w:t xml:space="preserve"> initial BWP</w:t>
      </w:r>
      <w:r w:rsidR="000E1FE6" w:rsidRPr="00921511">
        <w:rPr>
          <w:rFonts w:ascii="Times New Roman" w:eastAsia="Yu Mincho" w:hAnsi="Times New Roman" w:cs="Times New Roman"/>
          <w:sz w:val="20"/>
          <w:szCs w:val="20"/>
          <w:lang w:val="en-US" w:eastAsia="ja-JP"/>
        </w:rPr>
        <w:t xml:space="preserve">, but </w:t>
      </w:r>
      <w:r w:rsidR="000E1FE6" w:rsidRPr="00F25006">
        <w:rPr>
          <w:rFonts w:ascii="Times New Roman" w:eastAsia="Yu Mincho" w:hAnsi="Times New Roman" w:cs="Times New Roman"/>
          <w:sz w:val="20"/>
          <w:szCs w:val="20"/>
          <w:lang w:val="en-US" w:eastAsia="ja-JP"/>
        </w:rPr>
        <w:t>the UE indicates ‘</w:t>
      </w:r>
      <w:r w:rsidR="000E1FE6" w:rsidRPr="00353C2B">
        <w:rPr>
          <w:rFonts w:ascii="Times New Roman" w:eastAsia="Yu Mincho" w:hAnsi="Times New Roman" w:cs="Times New Roman"/>
          <w:b/>
          <w:sz w:val="20"/>
          <w:szCs w:val="20"/>
          <w:u w:val="single"/>
          <w:lang w:val="en-US" w:eastAsia="ja-JP"/>
        </w:rPr>
        <w:t>no-gap</w:t>
      </w:r>
      <w:r w:rsidR="000E1FE6" w:rsidRPr="00F25006">
        <w:rPr>
          <w:rFonts w:ascii="Times New Roman" w:eastAsia="Yu Mincho" w:hAnsi="Times New Roman" w:cs="Times New Roman"/>
          <w:sz w:val="20"/>
          <w:szCs w:val="20"/>
          <w:lang w:val="en-US" w:eastAsia="ja-JP"/>
        </w:rPr>
        <w:t xml:space="preserve">’ via </w:t>
      </w:r>
      <w:proofErr w:type="spellStart"/>
      <w:r w:rsidR="000E1FE6" w:rsidRPr="00F25006">
        <w:rPr>
          <w:rFonts w:ascii="Times New Roman" w:eastAsia="Yu Mincho" w:hAnsi="Times New Roman" w:cs="Times New Roman"/>
          <w:sz w:val="20"/>
          <w:szCs w:val="20"/>
          <w:lang w:val="en-US" w:eastAsia="ja-JP"/>
        </w:rPr>
        <w:t>intraFreq-needForGap</w:t>
      </w:r>
      <w:proofErr w:type="spellEnd"/>
      <w:r w:rsidR="000E1FE6" w:rsidRPr="00F25006">
        <w:rPr>
          <w:rFonts w:ascii="Times New Roman" w:eastAsia="Yu Mincho" w:hAnsi="Times New Roman" w:cs="Times New Roman"/>
          <w:sz w:val="20"/>
          <w:szCs w:val="20"/>
          <w:lang w:val="en-US" w:eastAsia="ja-JP"/>
        </w:rPr>
        <w:t xml:space="preserve"> for intra-frequency measurement</w:t>
      </w:r>
    </w:p>
    <w:p w14:paraId="39B64009" w14:textId="68C33434" w:rsidR="000E1FE6" w:rsidRDefault="000E1FE6" w:rsidP="00F25006">
      <w:pPr>
        <w:pStyle w:val="aff4"/>
        <w:numPr>
          <w:ilvl w:val="1"/>
          <w:numId w:val="29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F25006">
        <w:rPr>
          <w:rFonts w:ascii="Times New Roman" w:hAnsi="Times New Roman" w:cs="Times New Roman"/>
          <w:i/>
          <w:sz w:val="20"/>
          <w:szCs w:val="20"/>
          <w:lang w:val="en-US"/>
        </w:rPr>
        <w:t>intra-frequency SSB based measurements without gaps</w:t>
      </w:r>
      <w:r w:rsidR="004C3F41" w:rsidRPr="00F25006">
        <w:rPr>
          <w:rFonts w:ascii="Times New Roman" w:hAnsi="Times New Roman" w:cs="Times New Roman"/>
          <w:i/>
          <w:sz w:val="20"/>
          <w:szCs w:val="20"/>
          <w:lang w:val="en-US"/>
        </w:rPr>
        <w:t xml:space="preserve"> may needs interruption.</w:t>
      </w:r>
    </w:p>
    <w:p w14:paraId="23B6AB80" w14:textId="3825E324" w:rsidR="00714AA2" w:rsidRPr="00714AA2" w:rsidRDefault="00714AA2" w:rsidP="00714AA2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 w:rsidRPr="00714AA2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O</w:t>
      </w:r>
      <w:r w:rsidRPr="00714AA2">
        <w:rPr>
          <w:rFonts w:ascii="Times New Roman" w:eastAsiaTheme="minorEastAsia" w:hAnsi="Times New Roman" w:cs="Times New Roman"/>
          <w:b/>
          <w:szCs w:val="20"/>
          <w:lang w:eastAsia="zh-CN"/>
        </w:rPr>
        <w:t>bservation 1:</w:t>
      </w:r>
      <w:r w:rsidRPr="00714AA2">
        <w:t xml:space="preserve"> </w:t>
      </w:r>
      <w:r w:rsidRPr="00714AA2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When the SSB is not completely contained in the active BWP of the UE or the active downlink BWP is not initial BWP, but the UE indicates ‘no-gap’ via </w:t>
      </w:r>
      <w:proofErr w:type="spellStart"/>
      <w:r w:rsidRPr="00714AA2">
        <w:rPr>
          <w:rFonts w:ascii="Times New Roman" w:eastAsiaTheme="minorEastAsia" w:hAnsi="Times New Roman" w:cs="Times New Roman"/>
          <w:b/>
          <w:szCs w:val="20"/>
          <w:lang w:eastAsia="zh-CN"/>
        </w:rPr>
        <w:t>intraFreq-needForGap</w:t>
      </w:r>
      <w:proofErr w:type="spellEnd"/>
      <w:r w:rsidRPr="00714AA2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 for intra-frequency measurement</w:t>
      </w:r>
      <w:r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, </w:t>
      </w:r>
      <w:r w:rsidRPr="00714AA2">
        <w:rPr>
          <w:rFonts w:ascii="Times New Roman" w:eastAsiaTheme="minorEastAsia" w:hAnsi="Times New Roman" w:cs="Times New Roman"/>
          <w:b/>
          <w:szCs w:val="20"/>
          <w:lang w:eastAsia="zh-CN"/>
        </w:rPr>
        <w:t>intra-frequency SSB based measurements without gaps may needs interruption.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5006" w14:paraId="2C8FABC4" w14:textId="77777777" w:rsidTr="00F25006">
        <w:tc>
          <w:tcPr>
            <w:tcW w:w="9629" w:type="dxa"/>
          </w:tcPr>
          <w:p w14:paraId="2672BE74" w14:textId="77777777" w:rsidR="00F25006" w:rsidRPr="00F25006" w:rsidRDefault="00F25006" w:rsidP="00714AA2">
            <w:pPr>
              <w:keepNext/>
              <w:keepLines/>
              <w:spacing w:after="120" w:line="240" w:lineRule="auto"/>
              <w:ind w:left="1418" w:hanging="1418"/>
              <w:jc w:val="both"/>
              <w:outlineLvl w:val="3"/>
              <w:rPr>
                <w:rFonts w:ascii="Times New Roman" w:eastAsia="宋体" w:hAnsi="Times New Roman" w:cs="Times New Roman"/>
                <w:sz w:val="24"/>
                <w:lang w:eastAsia="en-GB"/>
              </w:rPr>
            </w:pPr>
            <w:r w:rsidRPr="00F25006">
              <w:rPr>
                <w:rFonts w:ascii="Times New Roman" w:eastAsia="宋体" w:hAnsi="Times New Roman" w:cs="Times New Roman"/>
                <w:i/>
                <w:sz w:val="24"/>
                <w:lang w:eastAsia="en-GB"/>
              </w:rPr>
              <w:t>NeedForGapsInfoNR</w:t>
            </w:r>
          </w:p>
          <w:p w14:paraId="1B013EAF" w14:textId="77777777" w:rsidR="00F25006" w:rsidRPr="00F25006" w:rsidRDefault="00F25006" w:rsidP="00714AA2">
            <w:pPr>
              <w:spacing w:after="120" w:line="240" w:lineRule="auto"/>
              <w:jc w:val="both"/>
              <w:rPr>
                <w:rFonts w:ascii="Times New Roman" w:eastAsia="宋体" w:hAnsi="Times New Roman" w:cs="Times New Roman"/>
                <w:lang w:eastAsia="en-GB"/>
              </w:rPr>
            </w:pPr>
            <w:r w:rsidRPr="00F25006">
              <w:rPr>
                <w:rFonts w:ascii="Times New Roman" w:eastAsia="宋体" w:hAnsi="Times New Roman" w:cs="Times New Roman"/>
                <w:lang w:eastAsia="en-GB"/>
              </w:rPr>
              <w:t xml:space="preserve">The IE </w:t>
            </w:r>
            <w:r w:rsidRPr="00F25006">
              <w:rPr>
                <w:rFonts w:ascii="Times New Roman" w:eastAsia="宋体" w:hAnsi="Times New Roman" w:cs="Times New Roman"/>
                <w:i/>
                <w:lang w:eastAsia="en-GB"/>
              </w:rPr>
              <w:t>NeedForGapsInfoNR</w:t>
            </w:r>
            <w:r w:rsidRPr="00F25006">
              <w:rPr>
                <w:rFonts w:ascii="Times New Roman" w:eastAsia="宋体" w:hAnsi="Times New Roman" w:cs="Times New Roman"/>
                <w:lang w:eastAsia="en-GB"/>
              </w:rPr>
              <w:t xml:space="preserve"> indicates whether measurement gap is required for the UE to perform </w:t>
            </w:r>
            <w:r w:rsidRPr="00F25006">
              <w:rPr>
                <w:rFonts w:ascii="Times New Roman" w:hAnsi="Times New Roman" w:cs="Times New Roman"/>
              </w:rPr>
              <w:t>SSB based measurements on an NR target band while NR-DC or NE-DC is not configured.</w:t>
            </w:r>
          </w:p>
          <w:p w14:paraId="4F222561" w14:textId="109472F8" w:rsidR="00F25006" w:rsidRPr="00714AA2" w:rsidRDefault="00F25006" w:rsidP="00714AA2">
            <w:pPr>
              <w:pStyle w:val="TH"/>
              <w:jc w:val="both"/>
              <w:rPr>
                <w:rFonts w:ascii="Times New Roman" w:eastAsia="宋体" w:hAnsi="Times New Roman" w:cs="Times New Roman"/>
                <w:sz w:val="21"/>
                <w:lang w:val="en-US" w:eastAsia="en-GB"/>
              </w:rPr>
            </w:pPr>
            <w:proofErr w:type="spellStart"/>
            <w:r w:rsidRPr="00B309A4">
              <w:rPr>
                <w:rFonts w:ascii="Times New Roman" w:eastAsia="宋体" w:hAnsi="Times New Roman" w:cs="Times New Roman"/>
                <w:i/>
                <w:sz w:val="21"/>
                <w:lang w:val="en-US" w:eastAsia="en-GB"/>
              </w:rPr>
              <w:t>NeedForGapsInfoNR</w:t>
            </w:r>
            <w:proofErr w:type="spellEnd"/>
            <w:r w:rsidRPr="00B309A4">
              <w:rPr>
                <w:rFonts w:ascii="Times New Roman" w:eastAsia="宋体" w:hAnsi="Times New Roman" w:cs="Times New Roman"/>
                <w:sz w:val="21"/>
                <w:lang w:val="en-US" w:eastAsia="en-GB"/>
              </w:rPr>
              <w:t xml:space="preserve"> information element</w:t>
            </w:r>
          </w:p>
          <w:p w14:paraId="6C00DE91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>NeedForGapsInfoNR-r</w:t>
            </w:r>
            <w:proofErr w:type="gramStart"/>
            <w:r w:rsidRPr="00F25006">
              <w:rPr>
                <w:rFonts w:ascii="Times New Roman" w:hAnsi="Times New Roman"/>
              </w:rPr>
              <w:t>16 ::=</w:t>
            </w:r>
            <w:proofErr w:type="gramEnd"/>
            <w:r w:rsidRPr="00F25006">
              <w:rPr>
                <w:rFonts w:ascii="Times New Roman" w:hAnsi="Times New Roman"/>
              </w:rPr>
              <w:t xml:space="preserve">        </w:t>
            </w:r>
            <w:r w:rsidRPr="00F25006">
              <w:rPr>
                <w:rFonts w:ascii="Times New Roman" w:hAnsi="Times New Roman"/>
                <w:color w:val="993366"/>
              </w:rPr>
              <w:t>SEQUENCE</w:t>
            </w:r>
            <w:r w:rsidRPr="00F25006">
              <w:rPr>
                <w:rFonts w:ascii="Times New Roman" w:hAnsi="Times New Roman"/>
              </w:rPr>
              <w:t xml:space="preserve"> {</w:t>
            </w:r>
          </w:p>
          <w:p w14:paraId="786742D4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 xml:space="preserve">    intraFreq-needForGap-r16      NeedForGapsIntraFreqlist-r16,</w:t>
            </w:r>
          </w:p>
          <w:p w14:paraId="2C7BBD6C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 xml:space="preserve">    interFreq-needForGap-r16      NeedForGapsBandlistNR-r16</w:t>
            </w:r>
          </w:p>
          <w:p w14:paraId="221E9C32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>}</w:t>
            </w:r>
          </w:p>
          <w:p w14:paraId="0B5AFA57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</w:p>
          <w:p w14:paraId="3C429CB8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>NeedForGapsIntraFreqlist-r</w:t>
            </w:r>
            <w:proofErr w:type="gramStart"/>
            <w:r w:rsidRPr="00F25006">
              <w:rPr>
                <w:rFonts w:ascii="Times New Roman" w:hAnsi="Times New Roman"/>
              </w:rPr>
              <w:t>16 ::=</w:t>
            </w:r>
            <w:proofErr w:type="gramEnd"/>
            <w:r w:rsidRPr="00F25006">
              <w:rPr>
                <w:rFonts w:ascii="Times New Roman" w:hAnsi="Times New Roman"/>
              </w:rPr>
              <w:t xml:space="preserve">          </w:t>
            </w:r>
            <w:r w:rsidRPr="00F25006">
              <w:rPr>
                <w:rFonts w:ascii="Times New Roman" w:hAnsi="Times New Roman"/>
                <w:color w:val="993366"/>
              </w:rPr>
              <w:t>SEQUENCE</w:t>
            </w:r>
            <w:r w:rsidRPr="00F25006">
              <w:rPr>
                <w:rFonts w:ascii="Times New Roman" w:hAnsi="Times New Roman"/>
              </w:rPr>
              <w:t xml:space="preserve"> (</w:t>
            </w:r>
            <w:r w:rsidRPr="00F25006">
              <w:rPr>
                <w:rFonts w:ascii="Times New Roman" w:hAnsi="Times New Roman"/>
                <w:color w:val="993366"/>
              </w:rPr>
              <w:t>SIZE</w:t>
            </w:r>
            <w:r w:rsidRPr="00F25006">
              <w:rPr>
                <w:rFonts w:ascii="Times New Roman" w:hAnsi="Times New Roman"/>
              </w:rPr>
              <w:t xml:space="preserve"> (1.. </w:t>
            </w:r>
            <w:proofErr w:type="spellStart"/>
            <w:r w:rsidRPr="00F25006">
              <w:rPr>
                <w:rFonts w:ascii="Times New Roman" w:hAnsi="Times New Roman"/>
              </w:rPr>
              <w:t>maxNrofServingCells</w:t>
            </w:r>
            <w:proofErr w:type="spellEnd"/>
            <w:r w:rsidRPr="00F25006">
              <w:rPr>
                <w:rFonts w:ascii="Times New Roman" w:hAnsi="Times New Roman"/>
              </w:rPr>
              <w:t>))</w:t>
            </w:r>
            <w:r w:rsidRPr="00F25006">
              <w:rPr>
                <w:rFonts w:ascii="Times New Roman" w:hAnsi="Times New Roman"/>
                <w:color w:val="993366"/>
              </w:rPr>
              <w:t xml:space="preserve"> OF</w:t>
            </w:r>
            <w:r w:rsidRPr="00F25006">
              <w:rPr>
                <w:rFonts w:ascii="Times New Roman" w:hAnsi="Times New Roman"/>
              </w:rPr>
              <w:t xml:space="preserve"> NeedForGapsIntraFreq-r16</w:t>
            </w:r>
          </w:p>
          <w:p w14:paraId="628312C3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</w:p>
          <w:p w14:paraId="5973AD76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>NeedForGapsBandlistNR-r</w:t>
            </w:r>
            <w:proofErr w:type="gramStart"/>
            <w:r w:rsidRPr="00F25006">
              <w:rPr>
                <w:rFonts w:ascii="Times New Roman" w:hAnsi="Times New Roman"/>
              </w:rPr>
              <w:t>16 ::=</w:t>
            </w:r>
            <w:proofErr w:type="gramEnd"/>
            <w:r w:rsidRPr="00F25006">
              <w:rPr>
                <w:rFonts w:ascii="Times New Roman" w:hAnsi="Times New Roman"/>
              </w:rPr>
              <w:t xml:space="preserve">             </w:t>
            </w:r>
            <w:r w:rsidRPr="00F25006">
              <w:rPr>
                <w:rFonts w:ascii="Times New Roman" w:hAnsi="Times New Roman"/>
                <w:color w:val="993366"/>
              </w:rPr>
              <w:t>SEQUENCE</w:t>
            </w:r>
            <w:r w:rsidRPr="00F25006">
              <w:rPr>
                <w:rFonts w:ascii="Times New Roman" w:hAnsi="Times New Roman"/>
              </w:rPr>
              <w:t xml:space="preserve"> (</w:t>
            </w:r>
            <w:r w:rsidRPr="00F25006">
              <w:rPr>
                <w:rFonts w:ascii="Times New Roman" w:hAnsi="Times New Roman"/>
                <w:color w:val="993366"/>
              </w:rPr>
              <w:t>SIZE</w:t>
            </w:r>
            <w:r w:rsidRPr="00F25006">
              <w:rPr>
                <w:rFonts w:ascii="Times New Roman" w:hAnsi="Times New Roman"/>
              </w:rPr>
              <w:t xml:space="preserve"> (1..maxBands))</w:t>
            </w:r>
            <w:r w:rsidRPr="00F25006">
              <w:rPr>
                <w:rFonts w:ascii="Times New Roman" w:hAnsi="Times New Roman"/>
                <w:color w:val="993366"/>
              </w:rPr>
              <w:t xml:space="preserve"> OF</w:t>
            </w:r>
            <w:r w:rsidRPr="00F25006">
              <w:rPr>
                <w:rFonts w:ascii="Times New Roman" w:hAnsi="Times New Roman"/>
              </w:rPr>
              <w:t xml:space="preserve"> NeedForGapsNR-r16</w:t>
            </w:r>
          </w:p>
          <w:p w14:paraId="45D273EA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</w:p>
          <w:p w14:paraId="35B5AF00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>NeedForGapsIntraFreq-r</w:t>
            </w:r>
            <w:proofErr w:type="gramStart"/>
            <w:r w:rsidRPr="00F25006">
              <w:rPr>
                <w:rFonts w:ascii="Times New Roman" w:hAnsi="Times New Roman"/>
              </w:rPr>
              <w:t>16  :</w:t>
            </w:r>
            <w:proofErr w:type="gramEnd"/>
            <w:r w:rsidRPr="00F25006">
              <w:rPr>
                <w:rFonts w:ascii="Times New Roman" w:hAnsi="Times New Roman"/>
              </w:rPr>
              <w:t xml:space="preserve">:=                 </w:t>
            </w:r>
            <w:r w:rsidRPr="00F25006">
              <w:rPr>
                <w:rFonts w:ascii="Times New Roman" w:hAnsi="Times New Roman"/>
                <w:color w:val="993366"/>
              </w:rPr>
              <w:t>SEQUENCE</w:t>
            </w:r>
            <w:r w:rsidRPr="00F25006">
              <w:rPr>
                <w:rFonts w:ascii="Times New Roman" w:hAnsi="Times New Roman"/>
              </w:rPr>
              <w:t xml:space="preserve"> {</w:t>
            </w:r>
          </w:p>
          <w:p w14:paraId="1607686C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 xml:space="preserve">    servCellId-r16                               </w:t>
            </w:r>
            <w:proofErr w:type="spellStart"/>
            <w:r w:rsidRPr="00F25006">
              <w:rPr>
                <w:rFonts w:ascii="Times New Roman" w:hAnsi="Times New Roman"/>
              </w:rPr>
              <w:t>ServCellIndex</w:t>
            </w:r>
            <w:proofErr w:type="spellEnd"/>
            <w:r w:rsidRPr="00F25006">
              <w:rPr>
                <w:rFonts w:ascii="Times New Roman" w:hAnsi="Times New Roman"/>
              </w:rPr>
              <w:t>,</w:t>
            </w:r>
          </w:p>
          <w:p w14:paraId="353DAD69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 xml:space="preserve">    gapIndicationIntra-r16                       </w:t>
            </w:r>
            <w:r w:rsidRPr="00F25006">
              <w:rPr>
                <w:rFonts w:ascii="Times New Roman" w:hAnsi="Times New Roman"/>
                <w:color w:val="993366"/>
              </w:rPr>
              <w:t>ENUMERATED</w:t>
            </w:r>
            <w:r w:rsidRPr="00F25006">
              <w:rPr>
                <w:rFonts w:ascii="Times New Roman" w:hAnsi="Times New Roman"/>
              </w:rPr>
              <w:t xml:space="preserve"> {gap, no-gap}</w:t>
            </w:r>
          </w:p>
          <w:p w14:paraId="1A325523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>}</w:t>
            </w:r>
          </w:p>
          <w:p w14:paraId="17F8D7D7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</w:p>
          <w:p w14:paraId="407D0874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>NeedForGapsNR-r</w:t>
            </w:r>
            <w:proofErr w:type="gramStart"/>
            <w:r w:rsidRPr="00F25006">
              <w:rPr>
                <w:rFonts w:ascii="Times New Roman" w:hAnsi="Times New Roman"/>
              </w:rPr>
              <w:t>16  :</w:t>
            </w:r>
            <w:proofErr w:type="gramEnd"/>
            <w:r w:rsidRPr="00F25006">
              <w:rPr>
                <w:rFonts w:ascii="Times New Roman" w:hAnsi="Times New Roman"/>
              </w:rPr>
              <w:t xml:space="preserve">:=                        </w:t>
            </w:r>
            <w:r w:rsidRPr="00F25006">
              <w:rPr>
                <w:rFonts w:ascii="Times New Roman" w:hAnsi="Times New Roman"/>
                <w:color w:val="993366"/>
              </w:rPr>
              <w:t>SEQUENCE</w:t>
            </w:r>
            <w:r w:rsidRPr="00F25006">
              <w:rPr>
                <w:rFonts w:ascii="Times New Roman" w:hAnsi="Times New Roman"/>
              </w:rPr>
              <w:t xml:space="preserve"> {</w:t>
            </w:r>
          </w:p>
          <w:p w14:paraId="17BA3092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 xml:space="preserve">    bandNR-r16                                   </w:t>
            </w:r>
            <w:proofErr w:type="spellStart"/>
            <w:r w:rsidRPr="00F25006">
              <w:rPr>
                <w:rFonts w:ascii="Times New Roman" w:hAnsi="Times New Roman"/>
              </w:rPr>
              <w:t>FreqBandIndicatorNR</w:t>
            </w:r>
            <w:proofErr w:type="spellEnd"/>
            <w:r w:rsidRPr="00F25006">
              <w:rPr>
                <w:rFonts w:ascii="Times New Roman" w:hAnsi="Times New Roman"/>
              </w:rPr>
              <w:t>,</w:t>
            </w:r>
          </w:p>
          <w:p w14:paraId="5CE61021" w14:textId="77777777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 xml:space="preserve">    gapIndication-r16                            </w:t>
            </w:r>
            <w:r w:rsidRPr="00F25006">
              <w:rPr>
                <w:rFonts w:ascii="Times New Roman" w:hAnsi="Times New Roman"/>
                <w:color w:val="993366"/>
              </w:rPr>
              <w:t>ENUMERATED</w:t>
            </w:r>
            <w:r w:rsidRPr="00F25006">
              <w:rPr>
                <w:rFonts w:ascii="Times New Roman" w:hAnsi="Times New Roman"/>
              </w:rPr>
              <w:t xml:space="preserve"> {gap, no-gap}</w:t>
            </w:r>
          </w:p>
          <w:p w14:paraId="4EE1A991" w14:textId="2087B0C0" w:rsidR="00F25006" w:rsidRPr="00F25006" w:rsidRDefault="00F25006" w:rsidP="00F25006">
            <w:pPr>
              <w:pStyle w:val="PL"/>
              <w:jc w:val="both"/>
              <w:rPr>
                <w:rFonts w:ascii="Times New Roman" w:hAnsi="Times New Roman"/>
              </w:rPr>
            </w:pPr>
            <w:r w:rsidRPr="00F25006">
              <w:rPr>
                <w:rFonts w:ascii="Times New Roman" w:hAnsi="Times New Roman"/>
              </w:rPr>
              <w:t>}</w:t>
            </w:r>
          </w:p>
          <w:p w14:paraId="337A4264" w14:textId="27B9CACD" w:rsidR="00F25006" w:rsidRPr="00F25006" w:rsidRDefault="00F25006" w:rsidP="00F25006">
            <w:pPr>
              <w:pStyle w:val="T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</w:p>
          <w:p w14:paraId="1EBD3A5F" w14:textId="1ABBD8D6" w:rsidR="00F25006" w:rsidRPr="00F25006" w:rsidRDefault="00F25006" w:rsidP="00F25006">
            <w:pPr>
              <w:pStyle w:val="T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F25006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 xml:space="preserve">GapIndication in NeedForGapsIntraFreq </w:t>
            </w:r>
          </w:p>
          <w:p w14:paraId="5C7522E1" w14:textId="77777777" w:rsidR="00F25006" w:rsidRPr="00F25006" w:rsidRDefault="00F25006" w:rsidP="00F25006">
            <w:pPr>
              <w:pStyle w:val="aff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F25006">
              <w:rPr>
                <w:rFonts w:ascii="Times New Roman" w:hAnsi="Times New Roman" w:cs="Times New Roman"/>
                <w:sz w:val="20"/>
                <w:lang w:val="en-US"/>
              </w:rPr>
              <w:t xml:space="preserve">Indicates whether measurement gap is required for the UE to perform intra-frequency SSB based measurements on the concerned serving cell. Value gap indicates that a measurement gap is needed if any of the UE configured BWPs do not contain the frequency domain resources of the SSB associated to the initial DL BWP. Value </w:t>
            </w:r>
            <w:r w:rsidRPr="003F3315">
              <w:rPr>
                <w:rFonts w:ascii="Times New Roman" w:hAnsi="Times New Roman" w:cs="Times New Roman"/>
                <w:sz w:val="20"/>
                <w:highlight w:val="cyan"/>
                <w:lang w:val="en-US"/>
              </w:rPr>
              <w:t>no-gap indicates a measurement gap is not needed</w:t>
            </w:r>
            <w:r w:rsidRPr="00F25006">
              <w:rPr>
                <w:rFonts w:ascii="Times New Roman" w:hAnsi="Times New Roman" w:cs="Times New Roman"/>
                <w:sz w:val="20"/>
                <w:lang w:val="en-US"/>
              </w:rPr>
              <w:t xml:space="preserve"> to measure the SSB associated to the initial DL BWP for all configured BWPs, </w:t>
            </w:r>
            <w:r w:rsidRPr="003F3315">
              <w:rPr>
                <w:rFonts w:ascii="Times New Roman" w:hAnsi="Times New Roman" w:cs="Times New Roman"/>
                <w:sz w:val="20"/>
                <w:highlight w:val="cyan"/>
                <w:lang w:val="en-US"/>
              </w:rPr>
              <w:t>no matter the SSB is within the configured BWP or not.</w:t>
            </w:r>
          </w:p>
          <w:p w14:paraId="14C7FFD0" w14:textId="77777777" w:rsidR="00F25006" w:rsidRPr="00F25006" w:rsidRDefault="00F25006" w:rsidP="00F25006">
            <w:pPr>
              <w:pStyle w:val="T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  <w:proofErr w:type="spellStart"/>
            <w:r w:rsidRPr="00F25006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gapIndication</w:t>
            </w:r>
            <w:proofErr w:type="spellEnd"/>
            <w:r w:rsidRPr="00F25006">
              <w:rPr>
                <w:rFonts w:ascii="Times New Roman" w:hAnsi="Times New Roman" w:cs="Times New Roman"/>
              </w:rPr>
              <w:t xml:space="preserve"> </w:t>
            </w:r>
            <w:r w:rsidRPr="00F25006">
              <w:rPr>
                <w:rFonts w:ascii="Times New Roman" w:hAnsi="Times New Roman" w:cs="Times New Roman"/>
                <w:b/>
              </w:rPr>
              <w:t xml:space="preserve">in </w:t>
            </w:r>
            <w:r w:rsidRPr="00F25006">
              <w:rPr>
                <w:rFonts w:ascii="Times New Roman" w:hAnsi="Times New Roman" w:cs="Times New Roman"/>
                <w:b/>
                <w:i/>
              </w:rPr>
              <w:t>NeedForGapsInterFreq</w:t>
            </w:r>
          </w:p>
          <w:p w14:paraId="1DB464E7" w14:textId="0C876814" w:rsidR="00F25006" w:rsidRPr="00F25006" w:rsidRDefault="00F25006" w:rsidP="00F25006">
            <w:pPr>
              <w:pStyle w:val="aff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r w:rsidRPr="00F25006">
              <w:rPr>
                <w:rFonts w:ascii="Times New Roman" w:hAnsi="Times New Roman" w:cs="Times New Roman"/>
                <w:sz w:val="20"/>
                <w:lang w:val="en-US"/>
              </w:rPr>
              <w:t xml:space="preserve">Indicates whether measurement gap is required for the UE to perform SSB based measurements on the concerned NR target band while NR-DC or NE-DC is not configured. The UE determines this information based on the resultant configuration of the </w:t>
            </w:r>
            <w:proofErr w:type="spellStart"/>
            <w:r w:rsidRPr="00F25006">
              <w:rPr>
                <w:rFonts w:ascii="Times New Roman" w:hAnsi="Times New Roman" w:cs="Times New Roman"/>
                <w:i/>
                <w:iCs/>
                <w:sz w:val="20"/>
                <w:lang w:val="en-US"/>
              </w:rPr>
              <w:t>RRCReconfiguration</w:t>
            </w:r>
            <w:proofErr w:type="spellEnd"/>
            <w:r w:rsidRPr="00F25006">
              <w:rPr>
                <w:rFonts w:ascii="Times New Roman" w:hAnsi="Times New Roman" w:cs="Times New Roman"/>
                <w:sz w:val="20"/>
                <w:lang w:val="en-US"/>
              </w:rPr>
              <w:t xml:space="preserve"> or </w:t>
            </w:r>
            <w:r w:rsidRPr="00F25006">
              <w:rPr>
                <w:rFonts w:ascii="Times New Roman" w:hAnsi="Times New Roman" w:cs="Times New Roman"/>
                <w:bCs/>
                <w:i/>
                <w:iCs/>
                <w:noProof/>
                <w:sz w:val="20"/>
                <w:lang w:val="en-US" w:eastAsia="en-GB"/>
              </w:rPr>
              <w:t>RRCResume</w:t>
            </w:r>
            <w:r w:rsidRPr="00F25006">
              <w:rPr>
                <w:rFonts w:ascii="Times New Roman" w:hAnsi="Times New Roman" w:cs="Times New Roman"/>
                <w:bCs/>
                <w:noProof/>
                <w:sz w:val="20"/>
                <w:lang w:val="en-US" w:eastAsia="en-GB"/>
              </w:rPr>
              <w:t xml:space="preserve"> </w:t>
            </w:r>
            <w:r w:rsidRPr="00F25006">
              <w:rPr>
                <w:rFonts w:ascii="Times New Roman" w:hAnsi="Times New Roman" w:cs="Times New Roman"/>
                <w:sz w:val="20"/>
                <w:lang w:val="en-US"/>
              </w:rPr>
              <w:t xml:space="preserve">message that triggers this response. Value </w:t>
            </w:r>
            <w:r w:rsidRPr="00F25006">
              <w:rPr>
                <w:rFonts w:ascii="Times New Roman" w:hAnsi="Times New Roman" w:cs="Times New Roman"/>
                <w:i/>
                <w:iCs/>
                <w:sz w:val="20"/>
                <w:lang w:val="en-US"/>
              </w:rPr>
              <w:t>gap</w:t>
            </w:r>
            <w:r w:rsidRPr="00F25006">
              <w:rPr>
                <w:rFonts w:ascii="Times New Roman" w:hAnsi="Times New Roman" w:cs="Times New Roman"/>
                <w:sz w:val="20"/>
                <w:lang w:val="en-US"/>
              </w:rPr>
              <w:t xml:space="preserve"> indicates that a measurement gap is needed, value </w:t>
            </w:r>
            <w:r w:rsidRPr="00F25006">
              <w:rPr>
                <w:rFonts w:ascii="Times New Roman" w:hAnsi="Times New Roman" w:cs="Times New Roman"/>
                <w:i/>
                <w:iCs/>
                <w:sz w:val="20"/>
                <w:lang w:val="en-US"/>
              </w:rPr>
              <w:t>no-gap</w:t>
            </w:r>
            <w:r w:rsidRPr="00F25006">
              <w:rPr>
                <w:rFonts w:ascii="Times New Roman" w:hAnsi="Times New Roman" w:cs="Times New Roman"/>
                <w:sz w:val="20"/>
                <w:lang w:val="en-US"/>
              </w:rPr>
              <w:t xml:space="preserve"> indicates a measurement gap is not needed.</w:t>
            </w:r>
          </w:p>
        </w:tc>
      </w:tr>
    </w:tbl>
    <w:p w14:paraId="0D9475C8" w14:textId="77777777" w:rsidR="00F25006" w:rsidRDefault="00F25006" w:rsidP="000140E2">
      <w:pPr>
        <w:jc w:val="both"/>
        <w:rPr>
          <w:rFonts w:ascii="Times New Roman" w:hAnsi="Times New Roman" w:cs="Times New Roman"/>
        </w:rPr>
      </w:pPr>
    </w:p>
    <w:p w14:paraId="1842236C" w14:textId="407CC4BE" w:rsidR="000140E2" w:rsidRPr="00F25006" w:rsidRDefault="000140E2" w:rsidP="000140E2">
      <w:pPr>
        <w:jc w:val="both"/>
        <w:rPr>
          <w:rFonts w:ascii="Times New Roman" w:hAnsi="Times New Roman" w:cs="Times New Roman"/>
        </w:rPr>
      </w:pPr>
      <w:r w:rsidRPr="00F25006">
        <w:rPr>
          <w:rFonts w:ascii="Times New Roman" w:hAnsi="Times New Roman" w:cs="Times New Roman"/>
        </w:rPr>
        <w:lastRenderedPageBreak/>
        <w:t>Similarly, for inter-frequency SSB based measurements without gaps, no gap but with interruption, no gap and no interruption could be also possible for different UE</w:t>
      </w:r>
      <w:r w:rsidR="00F25006" w:rsidRPr="00F25006">
        <w:rPr>
          <w:rFonts w:ascii="Times New Roman" w:hAnsi="Times New Roman" w:cs="Times New Roman"/>
        </w:rPr>
        <w:t>s</w:t>
      </w:r>
      <w:r w:rsidRPr="00F25006">
        <w:rPr>
          <w:rFonts w:ascii="Times New Roman" w:hAnsi="Times New Roman" w:cs="Times New Roman"/>
        </w:rPr>
        <w:t>.</w:t>
      </w:r>
      <w:r w:rsidR="00F25006" w:rsidRPr="00F25006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F25006">
        <w:rPr>
          <w:rFonts w:ascii="Times New Roman" w:hAnsi="Times New Roman" w:cs="Times New Roman"/>
        </w:rPr>
        <w:t>Additional UE capabilities or updated</w:t>
      </w:r>
      <w:r w:rsidR="00F25006" w:rsidRPr="00F25006">
        <w:rPr>
          <w:rFonts w:ascii="Times New Roman" w:hAnsi="Times New Roman" w:cs="Times New Roman"/>
        </w:rPr>
        <w:t xml:space="preserve"> </w:t>
      </w:r>
      <w:proofErr w:type="spellStart"/>
      <w:r w:rsidR="00F25006" w:rsidRPr="00F25006">
        <w:rPr>
          <w:rFonts w:ascii="Times New Roman" w:hAnsi="Times New Roman" w:cs="Times New Roman"/>
          <w:b/>
          <w:bCs/>
          <w:i/>
          <w:iCs/>
        </w:rPr>
        <w:t>gapIndication</w:t>
      </w:r>
      <w:proofErr w:type="spellEnd"/>
      <w:r w:rsidR="00F25006" w:rsidRPr="00F25006">
        <w:rPr>
          <w:rFonts w:ascii="Times New Roman" w:hAnsi="Times New Roman" w:cs="Times New Roman"/>
          <w:i/>
        </w:rPr>
        <w:t xml:space="preserve"> </w:t>
      </w:r>
      <w:r w:rsidR="00F25006">
        <w:rPr>
          <w:rFonts w:ascii="Times New Roman" w:hAnsi="Times New Roman" w:cs="Times New Roman"/>
          <w:i/>
        </w:rPr>
        <w:t xml:space="preserve">in </w:t>
      </w:r>
      <w:proofErr w:type="spellStart"/>
      <w:r w:rsidRPr="00F25006">
        <w:rPr>
          <w:rFonts w:ascii="Times New Roman" w:hAnsi="Times New Roman" w:cs="Times New Roman"/>
          <w:i/>
        </w:rPr>
        <w:t>NeedForGapsIntraFreq</w:t>
      </w:r>
      <w:proofErr w:type="spellEnd"/>
      <w:r w:rsidRPr="00F25006">
        <w:rPr>
          <w:rFonts w:ascii="Times New Roman" w:hAnsi="Times New Roman" w:cs="Times New Roman"/>
        </w:rPr>
        <w:t xml:space="preserve"> and </w:t>
      </w:r>
      <w:proofErr w:type="spellStart"/>
      <w:r w:rsidRPr="00F25006">
        <w:rPr>
          <w:rFonts w:ascii="Times New Roman" w:hAnsi="Times New Roman" w:cs="Times New Roman"/>
          <w:i/>
        </w:rPr>
        <w:t>NeedForGapsInterFreq</w:t>
      </w:r>
      <w:proofErr w:type="spellEnd"/>
      <w:r w:rsidRPr="00F25006">
        <w:rPr>
          <w:rFonts w:ascii="Times New Roman" w:hAnsi="Times New Roman" w:cs="Times New Roman"/>
        </w:rPr>
        <w:t xml:space="preserve"> (</w:t>
      </w:r>
      <w:r w:rsidR="00F25006" w:rsidRPr="00F25006">
        <w:rPr>
          <w:rFonts w:ascii="Times New Roman" w:hAnsi="Times New Roman" w:cs="Times New Roman"/>
        </w:rPr>
        <w:t xml:space="preserve">e.g., </w:t>
      </w:r>
      <w:r w:rsidRPr="00F25006">
        <w:rPr>
          <w:rFonts w:ascii="Times New Roman" w:hAnsi="Times New Roman" w:cs="Times New Roman"/>
          <w:i/>
        </w:rPr>
        <w:t>gap, no gap no interruption, no gap with interruption</w:t>
      </w:r>
      <w:r w:rsidRPr="00F25006">
        <w:rPr>
          <w:rFonts w:ascii="Times New Roman" w:hAnsi="Times New Roman" w:cs="Times New Roman"/>
        </w:rPr>
        <w:t xml:space="preserve">) should be introduced similar to </w:t>
      </w:r>
      <w:proofErr w:type="spellStart"/>
      <w:r w:rsidRPr="00F25006">
        <w:rPr>
          <w:rFonts w:ascii="Times New Roman" w:hAnsi="Times New Roman" w:cs="Times New Roman"/>
          <w:i/>
        </w:rPr>
        <w:t>NeedForNCSG-InfoNR</w:t>
      </w:r>
      <w:proofErr w:type="spellEnd"/>
      <w:r w:rsidRPr="00F25006">
        <w:rPr>
          <w:rFonts w:ascii="Times New Roman" w:hAnsi="Times New Roman" w:cs="Times New Roman"/>
          <w:i/>
        </w:rPr>
        <w:t xml:space="preserve"> (gap, NCSG, </w:t>
      </w:r>
      <w:proofErr w:type="spellStart"/>
      <w:r w:rsidRPr="00F25006">
        <w:rPr>
          <w:rFonts w:ascii="Times New Roman" w:hAnsi="Times New Roman" w:cs="Times New Roman"/>
          <w:i/>
        </w:rPr>
        <w:t>nogap-noncsg</w:t>
      </w:r>
      <w:proofErr w:type="spellEnd"/>
      <w:r w:rsidRPr="00F25006">
        <w:rPr>
          <w:rFonts w:ascii="Times New Roman" w:hAnsi="Times New Roman" w:cs="Times New Roman"/>
          <w:i/>
        </w:rPr>
        <w:t>).</w:t>
      </w:r>
    </w:p>
    <w:p w14:paraId="1F877A41" w14:textId="02C9B626" w:rsidR="000140E2" w:rsidRPr="00F25006" w:rsidRDefault="00F25006" w:rsidP="000140E2">
      <w:pPr>
        <w:jc w:val="both"/>
        <w:rPr>
          <w:rFonts w:ascii="Times New Roman" w:hAnsi="Times New Roman" w:cs="Times New Roman"/>
          <w:b/>
        </w:rPr>
      </w:pPr>
      <w:r w:rsidRPr="00F25006">
        <w:rPr>
          <w:rFonts w:ascii="Times New Roman" w:hAnsi="Times New Roman" w:cs="Times New Roman"/>
          <w:b/>
        </w:rPr>
        <w:t xml:space="preserve">Proposal 2: Additional UE capabilities or updated </w:t>
      </w:r>
      <w:proofErr w:type="spellStart"/>
      <w:r w:rsidRPr="00F25006">
        <w:rPr>
          <w:rFonts w:ascii="Times New Roman" w:hAnsi="Times New Roman" w:cs="Times New Roman"/>
          <w:b/>
          <w:bCs/>
          <w:i/>
          <w:iCs/>
        </w:rPr>
        <w:t>gapIndication</w:t>
      </w:r>
      <w:proofErr w:type="spellEnd"/>
      <w:r w:rsidRPr="00F25006">
        <w:rPr>
          <w:rFonts w:ascii="Times New Roman" w:hAnsi="Times New Roman" w:cs="Times New Roman"/>
          <w:b/>
          <w:i/>
        </w:rPr>
        <w:t xml:space="preserve"> in </w:t>
      </w:r>
      <w:proofErr w:type="spellStart"/>
      <w:r w:rsidRPr="00F25006">
        <w:rPr>
          <w:rFonts w:ascii="Times New Roman" w:hAnsi="Times New Roman" w:cs="Times New Roman"/>
          <w:b/>
          <w:i/>
        </w:rPr>
        <w:t>NeedForGapsIntraFreq</w:t>
      </w:r>
      <w:proofErr w:type="spellEnd"/>
      <w:r w:rsidRPr="00F25006">
        <w:rPr>
          <w:rFonts w:ascii="Times New Roman" w:hAnsi="Times New Roman" w:cs="Times New Roman"/>
          <w:b/>
        </w:rPr>
        <w:t xml:space="preserve"> and </w:t>
      </w:r>
      <w:proofErr w:type="spellStart"/>
      <w:r w:rsidRPr="00F25006">
        <w:rPr>
          <w:rFonts w:ascii="Times New Roman" w:hAnsi="Times New Roman" w:cs="Times New Roman"/>
          <w:b/>
          <w:i/>
        </w:rPr>
        <w:t>NeedForGapsInterFreq</w:t>
      </w:r>
      <w:proofErr w:type="spellEnd"/>
      <w:r w:rsidRPr="00F25006">
        <w:rPr>
          <w:rFonts w:ascii="Times New Roman" w:hAnsi="Times New Roman" w:cs="Times New Roman"/>
          <w:b/>
          <w:i/>
        </w:rPr>
        <w:t xml:space="preserve"> </w:t>
      </w:r>
      <w:r w:rsidRPr="00F25006">
        <w:rPr>
          <w:rFonts w:ascii="Times New Roman" w:hAnsi="Times New Roman" w:cs="Times New Roman"/>
          <w:b/>
        </w:rPr>
        <w:t>can be considered</w:t>
      </w:r>
      <w:r w:rsidR="00AE0315">
        <w:rPr>
          <w:rFonts w:ascii="Times New Roman" w:hAnsi="Times New Roman" w:cs="Times New Roman"/>
          <w:b/>
        </w:rPr>
        <w:t xml:space="preserve"> to differentiate whether UE needs interruption</w:t>
      </w:r>
      <w:r w:rsidRPr="00F25006">
        <w:rPr>
          <w:rFonts w:ascii="Times New Roman" w:hAnsi="Times New Roman" w:cs="Times New Roman"/>
          <w:b/>
        </w:rPr>
        <w:t>.</w:t>
      </w:r>
    </w:p>
    <w:p w14:paraId="6D297875" w14:textId="366D70A7" w:rsidR="000140E2" w:rsidRPr="00F25006" w:rsidRDefault="000140E2" w:rsidP="000140E2">
      <w:pPr>
        <w:jc w:val="both"/>
        <w:rPr>
          <w:rFonts w:ascii="Times New Roman" w:hAnsi="Times New Roman" w:cs="Times New Roman"/>
        </w:rPr>
      </w:pPr>
      <w:r w:rsidRPr="00F25006">
        <w:rPr>
          <w:rFonts w:ascii="Times New Roman" w:hAnsi="Times New Roman" w:cs="Times New Roman"/>
        </w:rPr>
        <w:t xml:space="preserve">For the above cases, the </w:t>
      </w:r>
      <w:r w:rsidRPr="00F25006">
        <w:rPr>
          <w:rFonts w:ascii="Times New Roman" w:hAnsi="Times New Roman" w:cs="Times New Roman"/>
          <w:lang w:eastAsia="zh-CN"/>
        </w:rPr>
        <w:t>measurement delay and</w:t>
      </w:r>
      <w:r w:rsidRPr="00F25006">
        <w:rPr>
          <w:rFonts w:ascii="Times New Roman" w:hAnsi="Times New Roman" w:cs="Times New Roman"/>
        </w:rPr>
        <w:t xml:space="preserve"> scheduling restriction requirements could be different accordingly.</w:t>
      </w:r>
    </w:p>
    <w:p w14:paraId="7F4BFBDF" w14:textId="77777777" w:rsidR="000140E2" w:rsidRPr="00F25006" w:rsidRDefault="000140E2" w:rsidP="000140E2">
      <w:pPr>
        <w:jc w:val="both"/>
        <w:rPr>
          <w:rFonts w:ascii="Times New Roman" w:hAnsi="Times New Roman" w:cs="Times New Roman"/>
          <w:lang w:eastAsia="zh-CN"/>
        </w:rPr>
      </w:pPr>
      <w:r w:rsidRPr="00F25006">
        <w:rPr>
          <w:rFonts w:ascii="Times New Roman" w:hAnsi="Times New Roman" w:cs="Times New Roman"/>
          <w:lang w:eastAsia="zh-CN"/>
        </w:rPr>
        <w:t>For intra-frequency SSB based measurements with no gap but with interruption, the measurement delay and scheduling restriction could be similar to those for NCSG.</w:t>
      </w:r>
    </w:p>
    <w:p w14:paraId="210AA741" w14:textId="77777777" w:rsidR="000140E2" w:rsidRPr="00F25006" w:rsidRDefault="000140E2" w:rsidP="000140E2">
      <w:pPr>
        <w:rPr>
          <w:rFonts w:ascii="Times New Roman" w:hAnsi="Times New Roman" w:cs="Times New Roman"/>
          <w:lang w:eastAsia="zh-CN"/>
        </w:rPr>
      </w:pPr>
      <w:r w:rsidRPr="00F25006">
        <w:rPr>
          <w:rFonts w:ascii="Times New Roman" w:hAnsi="Times New Roman" w:cs="Times New Roman"/>
          <w:lang w:eastAsia="zh-CN"/>
        </w:rPr>
        <w:t>For intra-frequency SSB based measurements with no gap and no interruption, the legacy measurement delay and scheduling restriction can be reused.</w:t>
      </w:r>
    </w:p>
    <w:p w14:paraId="52FF2525" w14:textId="436F2730" w:rsidR="00931C36" w:rsidRPr="00E027E7" w:rsidRDefault="00F25006" w:rsidP="00931C36">
      <w:pPr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25006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F25006">
        <w:rPr>
          <w:rFonts w:ascii="Times New Roman" w:eastAsiaTheme="minorEastAsia" w:hAnsi="Times New Roman" w:cs="Times New Roman"/>
          <w:b/>
          <w:lang w:eastAsia="zh-CN"/>
        </w:rPr>
        <w:t xml:space="preserve">roposal 3: </w:t>
      </w:r>
      <w:r>
        <w:rPr>
          <w:rFonts w:ascii="Times New Roman" w:eastAsiaTheme="minorEastAsia" w:hAnsi="Times New Roman" w:cs="Times New Roman"/>
          <w:b/>
          <w:lang w:eastAsia="zh-CN"/>
        </w:rPr>
        <w:t>T</w:t>
      </w:r>
      <w:r w:rsidRPr="00F25006">
        <w:rPr>
          <w:rFonts w:ascii="Times New Roman" w:hAnsi="Times New Roman" w:cs="Times New Roman"/>
          <w:b/>
          <w:lang w:eastAsia="zh-CN"/>
        </w:rPr>
        <w:t xml:space="preserve">he measurement delay and scheduling restriction should be updated </w:t>
      </w:r>
      <w:r w:rsidR="00FC3F6A">
        <w:rPr>
          <w:rFonts w:ascii="Times New Roman" w:hAnsi="Times New Roman" w:cs="Times New Roman"/>
          <w:b/>
          <w:lang w:eastAsia="zh-CN"/>
        </w:rPr>
        <w:t xml:space="preserve">case by case </w:t>
      </w:r>
      <w:r w:rsidRPr="00F25006">
        <w:rPr>
          <w:rFonts w:ascii="Times New Roman" w:hAnsi="Times New Roman" w:cs="Times New Roman"/>
          <w:b/>
          <w:lang w:eastAsia="zh-CN"/>
        </w:rPr>
        <w:t xml:space="preserve">for </w:t>
      </w:r>
      <w:r w:rsidRPr="00F25006">
        <w:rPr>
          <w:rFonts w:ascii="Times New Roman" w:eastAsiaTheme="minorEastAsia" w:hAnsi="Times New Roman" w:cs="Times New Roman"/>
          <w:b/>
          <w:lang w:val="en-GB" w:eastAsia="zh-CN"/>
        </w:rPr>
        <w:t>inter-frequency and intra-frequency measurements without gaps</w:t>
      </w:r>
      <w:r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5885FE9A" w14:textId="0DF10672" w:rsidR="00921511" w:rsidRPr="00B309A4" w:rsidRDefault="00921511" w:rsidP="00B309A4">
      <w:pPr>
        <w:pStyle w:val="21"/>
        <w:rPr>
          <w:rFonts w:eastAsia="Yu Mincho"/>
          <w:sz w:val="22"/>
          <w:u w:val="single"/>
        </w:rPr>
      </w:pPr>
      <w:r w:rsidRPr="00B309A4">
        <w:rPr>
          <w:rFonts w:eastAsia="Yu Mincho"/>
          <w:sz w:val="22"/>
          <w:u w:val="single"/>
        </w:rPr>
        <w:t>Issue 2: Inter-RAT measurements without gaps</w:t>
      </w:r>
    </w:p>
    <w:p w14:paraId="3B6B5FD7" w14:textId="1C9C4881" w:rsidR="00921511" w:rsidRPr="00F25006" w:rsidRDefault="00C91DAE" w:rsidP="00C91DAE">
      <w:pPr>
        <w:pStyle w:val="a6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GB"/>
        </w:rPr>
        <w:t>Both i</w:t>
      </w:r>
      <w:r w:rsidR="00921511" w:rsidRPr="00F25006">
        <w:rPr>
          <w:rFonts w:ascii="Times New Roman" w:eastAsiaTheme="minorEastAsia" w:hAnsi="Times New Roman" w:cs="Times New Roman"/>
          <w:lang w:val="en-GB"/>
        </w:rPr>
        <w:t>nter-RAT NR measurements</w:t>
      </w:r>
      <w:r>
        <w:rPr>
          <w:rFonts w:ascii="Times New Roman" w:eastAsiaTheme="minorEastAsia" w:hAnsi="Times New Roman" w:cs="Times New Roman"/>
          <w:lang w:val="en-GB"/>
        </w:rPr>
        <w:t xml:space="preserve"> and i</w:t>
      </w:r>
      <w:r w:rsidR="00921511" w:rsidRPr="00F25006">
        <w:rPr>
          <w:rFonts w:ascii="Times New Roman" w:eastAsiaTheme="minorEastAsia" w:hAnsi="Times New Roman" w:cs="Times New Roman"/>
          <w:lang w:val="en-GB"/>
        </w:rPr>
        <w:t>nter-RAT LTE measurement</w:t>
      </w:r>
      <w:r>
        <w:rPr>
          <w:rFonts w:ascii="Times New Roman" w:eastAsiaTheme="minorEastAsia" w:hAnsi="Times New Roman" w:cs="Times New Roman"/>
          <w:lang w:val="en-GB"/>
        </w:rPr>
        <w:t xml:space="preserve"> are agreed to be specified in R18.</w:t>
      </w:r>
    </w:p>
    <w:p w14:paraId="6D1BD6CD" w14:textId="6556EDF1" w:rsidR="00921511" w:rsidRDefault="00921511" w:rsidP="008864B7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F</w:t>
      </w:r>
      <w:r w:rsidR="00535EED">
        <w:rPr>
          <w:rFonts w:ascii="Times New Roman" w:eastAsiaTheme="minorEastAsia" w:hAnsi="Times New Roman" w:cs="Times New Roman"/>
          <w:lang w:eastAsia="zh-CN"/>
        </w:rPr>
        <w:t>irst f</w:t>
      </w:r>
      <w:r>
        <w:rPr>
          <w:rFonts w:ascii="Times New Roman" w:eastAsiaTheme="minorEastAsia" w:hAnsi="Times New Roman" w:cs="Times New Roman"/>
          <w:lang w:eastAsia="zh-CN"/>
        </w:rPr>
        <w:t xml:space="preserve">or applicability, we should discuss whether </w:t>
      </w:r>
      <w:r w:rsidR="001E730C">
        <w:rPr>
          <w:rFonts w:ascii="Times New Roman" w:eastAsiaTheme="minorEastAsia" w:hAnsi="Times New Roman" w:cs="Times New Roman"/>
          <w:lang w:eastAsia="zh-CN"/>
        </w:rPr>
        <w:t xml:space="preserve">both standalone alone mode and </w:t>
      </w:r>
      <w:r w:rsidR="00D94399">
        <w:rPr>
          <w:rFonts w:ascii="Times New Roman" w:eastAsiaTheme="minorEastAsia" w:hAnsi="Times New Roman" w:cs="Times New Roman"/>
          <w:lang w:eastAsia="zh-CN"/>
        </w:rPr>
        <w:t>MR-</w:t>
      </w:r>
      <w:r w:rsidR="001E730C">
        <w:rPr>
          <w:rFonts w:ascii="Times New Roman" w:eastAsiaTheme="minorEastAsia" w:hAnsi="Times New Roman" w:cs="Times New Roman"/>
          <w:lang w:eastAsia="zh-CN"/>
        </w:rPr>
        <w:t xml:space="preserve">DC mode should be considered for defining </w:t>
      </w:r>
      <w:r w:rsidR="00D5436D">
        <w:rPr>
          <w:rFonts w:ascii="Times New Roman" w:eastAsiaTheme="minorEastAsia" w:hAnsi="Times New Roman" w:cs="Times New Roman"/>
          <w:lang w:eastAsia="zh-CN"/>
        </w:rPr>
        <w:t xml:space="preserve">RRM </w:t>
      </w:r>
      <w:r>
        <w:rPr>
          <w:rFonts w:ascii="Times New Roman" w:eastAsiaTheme="minorEastAsia" w:hAnsi="Times New Roman" w:cs="Times New Roman"/>
          <w:lang w:eastAsia="zh-CN"/>
        </w:rPr>
        <w:t xml:space="preserve">requirements of inter-RAT measurements without gaps. </w:t>
      </w:r>
      <w:r w:rsidR="008C20B9">
        <w:rPr>
          <w:rFonts w:ascii="Times New Roman" w:eastAsiaTheme="minorEastAsia" w:hAnsi="Times New Roman" w:cs="Times New Roman"/>
          <w:lang w:eastAsia="zh-CN"/>
        </w:rPr>
        <w:t>Speci</w:t>
      </w:r>
      <w:r w:rsidR="0017777C">
        <w:rPr>
          <w:rFonts w:ascii="Times New Roman" w:eastAsiaTheme="minorEastAsia" w:hAnsi="Times New Roman" w:cs="Times New Roman"/>
          <w:lang w:eastAsia="zh-CN"/>
        </w:rPr>
        <w:t>fic</w:t>
      </w:r>
      <w:r w:rsidR="008C20B9">
        <w:rPr>
          <w:rFonts w:ascii="Times New Roman" w:eastAsiaTheme="minorEastAsia" w:hAnsi="Times New Roman" w:cs="Times New Roman"/>
          <w:lang w:eastAsia="zh-CN"/>
        </w:rPr>
        <w:t>ally, t</w:t>
      </w:r>
      <w:r w:rsidR="00C91DAE">
        <w:rPr>
          <w:rFonts w:ascii="Times New Roman" w:eastAsiaTheme="minorEastAsia" w:hAnsi="Times New Roman" w:cs="Times New Roman"/>
          <w:lang w:eastAsia="zh-CN"/>
        </w:rPr>
        <w:t xml:space="preserve">he </w:t>
      </w:r>
      <w:r w:rsidR="007A508C">
        <w:rPr>
          <w:rFonts w:ascii="Times New Roman" w:eastAsiaTheme="minorEastAsia" w:hAnsi="Times New Roman" w:cs="Times New Roman"/>
          <w:lang w:eastAsia="zh-CN"/>
        </w:rPr>
        <w:t>applicable scenarios for the two types of inter-RAT measurements</w:t>
      </w:r>
      <w:r w:rsidR="009D4435">
        <w:rPr>
          <w:rFonts w:ascii="Times New Roman" w:eastAsiaTheme="minorEastAsia" w:hAnsi="Times New Roman" w:cs="Times New Roman"/>
          <w:lang w:eastAsia="zh-CN"/>
        </w:rPr>
        <w:t xml:space="preserve"> could be</w:t>
      </w:r>
      <w:r w:rsidR="00C91DAE">
        <w:rPr>
          <w:rFonts w:ascii="Times New Roman" w:eastAsiaTheme="minorEastAsia" w:hAnsi="Times New Roman" w:cs="Times New Roman"/>
          <w:lang w:eastAsia="zh-CN"/>
        </w:rPr>
        <w:t>:</w:t>
      </w:r>
    </w:p>
    <w:p w14:paraId="7BBCD082" w14:textId="4EC700AA" w:rsidR="00921511" w:rsidRPr="00660AFA" w:rsidRDefault="009740FB" w:rsidP="00C91DAE">
      <w:pPr>
        <w:pStyle w:val="aff4"/>
        <w:numPr>
          <w:ilvl w:val="0"/>
          <w:numId w:val="30"/>
        </w:numPr>
        <w:tabs>
          <w:tab w:val="num" w:pos="2880"/>
        </w:tabs>
        <w:jc w:val="both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Theme="minorEastAsia" w:hAnsi="Times New Roman" w:cs="Times New Roman"/>
          <w:lang w:val="en-GB"/>
        </w:rPr>
        <w:t>Whether i</w:t>
      </w:r>
      <w:r w:rsidR="00921511" w:rsidRPr="00C91DAE">
        <w:rPr>
          <w:rFonts w:ascii="Times New Roman" w:eastAsiaTheme="minorEastAsia" w:hAnsi="Times New Roman" w:cs="Times New Roman"/>
          <w:lang w:val="en-GB"/>
        </w:rPr>
        <w:t>nter-RAT NR measurements</w:t>
      </w:r>
      <w:r w:rsidR="00921511" w:rsidRPr="00660AFA"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 w:rsidR="001A6E12">
        <w:rPr>
          <w:rFonts w:ascii="Times New Roman" w:eastAsiaTheme="minorEastAsia" w:hAnsi="Times New Roman" w:cs="Times New Roman"/>
          <w:lang w:val="en-US" w:eastAsia="zh-CN"/>
        </w:rPr>
        <w:t>apply</w:t>
      </w:r>
      <w:r w:rsidR="00921511" w:rsidRPr="00660AFA">
        <w:rPr>
          <w:rFonts w:ascii="Times New Roman" w:eastAsiaTheme="minorEastAsia" w:hAnsi="Times New Roman" w:cs="Times New Roman"/>
          <w:lang w:val="en-US" w:eastAsia="zh-CN"/>
        </w:rPr>
        <w:t xml:space="preserve"> to LTE SA and/or EN-DC</w:t>
      </w:r>
    </w:p>
    <w:p w14:paraId="75908095" w14:textId="4F2C7674" w:rsidR="00921511" w:rsidRPr="00C74336" w:rsidRDefault="009740FB" w:rsidP="00C91DAE">
      <w:pPr>
        <w:pStyle w:val="aff4"/>
        <w:numPr>
          <w:ilvl w:val="0"/>
          <w:numId w:val="30"/>
        </w:numPr>
        <w:tabs>
          <w:tab w:val="num" w:pos="2880"/>
        </w:tabs>
        <w:jc w:val="both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Theme="minorEastAsia" w:hAnsi="Times New Roman" w:cs="Times New Roman"/>
          <w:lang w:val="en-GB"/>
        </w:rPr>
        <w:t xml:space="preserve">Whether </w:t>
      </w:r>
      <w:r w:rsidR="00B32FD7">
        <w:rPr>
          <w:rFonts w:ascii="Times New Roman" w:eastAsiaTheme="minorEastAsia" w:hAnsi="Times New Roman" w:cs="Times New Roman"/>
          <w:lang w:val="en-GB"/>
        </w:rPr>
        <w:t>i</w:t>
      </w:r>
      <w:r w:rsidR="00921511" w:rsidRPr="00C91DAE">
        <w:rPr>
          <w:rFonts w:ascii="Times New Roman" w:eastAsiaTheme="minorEastAsia" w:hAnsi="Times New Roman" w:cs="Times New Roman"/>
          <w:lang w:val="en-GB"/>
        </w:rPr>
        <w:t xml:space="preserve">nter-RAT </w:t>
      </w:r>
      <w:r w:rsidR="00C74336">
        <w:rPr>
          <w:rFonts w:ascii="Times New Roman" w:eastAsiaTheme="minorEastAsia" w:hAnsi="Times New Roman" w:cs="Times New Roman"/>
          <w:lang w:val="en-GB"/>
        </w:rPr>
        <w:t>LTE</w:t>
      </w:r>
      <w:r w:rsidR="00921511" w:rsidRPr="00C91DAE">
        <w:rPr>
          <w:rFonts w:ascii="Times New Roman" w:eastAsiaTheme="minorEastAsia" w:hAnsi="Times New Roman" w:cs="Times New Roman"/>
          <w:lang w:val="en-GB"/>
        </w:rPr>
        <w:t xml:space="preserve"> measurements</w:t>
      </w:r>
      <w:r w:rsidR="00921511" w:rsidRPr="00C74336"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 w:rsidR="001A6E12">
        <w:rPr>
          <w:rFonts w:ascii="Times New Roman" w:eastAsiaTheme="minorEastAsia" w:hAnsi="Times New Roman" w:cs="Times New Roman"/>
          <w:lang w:val="en-US" w:eastAsia="zh-CN"/>
        </w:rPr>
        <w:t>apply</w:t>
      </w:r>
      <w:r w:rsidR="00921511" w:rsidRPr="00C74336">
        <w:rPr>
          <w:rFonts w:ascii="Times New Roman" w:eastAsiaTheme="minorEastAsia" w:hAnsi="Times New Roman" w:cs="Times New Roman"/>
          <w:lang w:val="en-US" w:eastAsia="zh-CN"/>
        </w:rPr>
        <w:t xml:space="preserve"> to NR SA and/or NE-DC</w:t>
      </w:r>
    </w:p>
    <w:p w14:paraId="559CA5C6" w14:textId="30F0B465" w:rsidR="00921511" w:rsidRDefault="00AF3DFF" w:rsidP="00AF3DFF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3DFF">
        <w:rPr>
          <w:rFonts w:ascii="Times New Roman" w:eastAsiaTheme="minorEastAsia" w:hAnsi="Times New Roman" w:cs="Times New Roman"/>
          <w:b/>
          <w:lang w:eastAsia="zh-CN"/>
        </w:rPr>
        <w:t xml:space="preserve">Proposal 4: </w:t>
      </w:r>
      <w:r>
        <w:rPr>
          <w:rFonts w:ascii="Times New Roman" w:eastAsiaTheme="minorEastAsia" w:hAnsi="Times New Roman" w:cs="Times New Roman"/>
          <w:b/>
          <w:lang w:eastAsia="zh-CN"/>
        </w:rPr>
        <w:t>Discuss the applicable scenarios for inter-RAT measurements:</w:t>
      </w:r>
    </w:p>
    <w:p w14:paraId="37BABF5C" w14:textId="77777777" w:rsidR="002D1E82" w:rsidRPr="002D1E82" w:rsidRDefault="002D1E82" w:rsidP="002D1E82">
      <w:pPr>
        <w:pStyle w:val="aff4"/>
        <w:numPr>
          <w:ilvl w:val="0"/>
          <w:numId w:val="30"/>
        </w:numPr>
        <w:tabs>
          <w:tab w:val="num" w:pos="2880"/>
        </w:tabs>
        <w:jc w:val="both"/>
        <w:rPr>
          <w:rFonts w:ascii="Times New Roman" w:eastAsiaTheme="minorEastAsia" w:hAnsi="Times New Roman" w:cs="Times New Roman"/>
          <w:b/>
          <w:sz w:val="20"/>
          <w:lang w:val="en-US" w:eastAsia="zh-CN"/>
        </w:rPr>
      </w:pPr>
      <w:r w:rsidRPr="002D1E82">
        <w:rPr>
          <w:rFonts w:ascii="Times New Roman" w:eastAsiaTheme="minorEastAsia" w:hAnsi="Times New Roman" w:cs="Times New Roman"/>
          <w:b/>
          <w:sz w:val="20"/>
          <w:lang w:val="en-US" w:eastAsia="zh-CN"/>
        </w:rPr>
        <w:t>Whether inter-RAT NR measurements apply to LTE SA and/or EN-DC</w:t>
      </w:r>
    </w:p>
    <w:p w14:paraId="124BEB37" w14:textId="77777777" w:rsidR="002D1E82" w:rsidRPr="002D1E82" w:rsidRDefault="002D1E82" w:rsidP="002D1E82">
      <w:pPr>
        <w:pStyle w:val="aff4"/>
        <w:numPr>
          <w:ilvl w:val="0"/>
          <w:numId w:val="30"/>
        </w:numPr>
        <w:tabs>
          <w:tab w:val="num" w:pos="2880"/>
        </w:tabs>
        <w:jc w:val="both"/>
        <w:rPr>
          <w:rFonts w:ascii="Times New Roman" w:eastAsiaTheme="minorEastAsia" w:hAnsi="Times New Roman" w:cs="Times New Roman"/>
          <w:b/>
          <w:sz w:val="20"/>
          <w:lang w:val="en-US" w:eastAsia="zh-CN"/>
        </w:rPr>
      </w:pPr>
      <w:r w:rsidRPr="002D1E82">
        <w:rPr>
          <w:rFonts w:ascii="Times New Roman" w:eastAsiaTheme="minorEastAsia" w:hAnsi="Times New Roman" w:cs="Times New Roman"/>
          <w:b/>
          <w:sz w:val="20"/>
          <w:lang w:val="en-US" w:eastAsia="zh-CN"/>
        </w:rPr>
        <w:t>Whether inter-RAT LTE measurements apply to NR SA and/or NE-DC</w:t>
      </w:r>
    </w:p>
    <w:p w14:paraId="24E34397" w14:textId="35438581" w:rsidR="0004452F" w:rsidRDefault="0004452F" w:rsidP="00E027E7">
      <w:pPr>
        <w:tabs>
          <w:tab w:val="num" w:pos="2880"/>
        </w:tabs>
        <w:spacing w:beforeLines="50" w:before="120" w:after="120" w:line="240" w:lineRule="auto"/>
        <w:jc w:val="both"/>
        <w:rPr>
          <w:rFonts w:ascii="Times New Roman" w:eastAsiaTheme="minorEastAsia" w:hAnsi="Times New Roman" w:cs="Times New Roman"/>
          <w:lang w:eastAsia="zh-CN"/>
        </w:rPr>
      </w:pPr>
      <w:r w:rsidRPr="0004452F">
        <w:rPr>
          <w:rFonts w:ascii="Times New Roman" w:eastAsiaTheme="minorEastAsia" w:hAnsi="Times New Roman" w:cs="Times New Roman" w:hint="eastAsia"/>
          <w:lang w:eastAsia="zh-CN"/>
        </w:rPr>
        <w:t>S</w:t>
      </w:r>
      <w:r w:rsidRPr="0004452F">
        <w:rPr>
          <w:rFonts w:ascii="Times New Roman" w:eastAsiaTheme="minorEastAsia" w:hAnsi="Times New Roman" w:cs="Times New Roman"/>
          <w:lang w:eastAsia="zh-CN"/>
        </w:rPr>
        <w:t xml:space="preserve">imilar to </w:t>
      </w:r>
      <w:r>
        <w:rPr>
          <w:rFonts w:ascii="Times New Roman" w:eastAsiaTheme="minorEastAsia" w:hAnsi="Times New Roman" w:cs="Times New Roman"/>
          <w:lang w:eastAsia="zh-CN"/>
        </w:rPr>
        <w:t>SSB measurements without gaps</w:t>
      </w:r>
      <w:r w:rsidRPr="0004452F">
        <w:rPr>
          <w:rFonts w:ascii="Times New Roman" w:eastAsiaTheme="minorEastAsia" w:hAnsi="Times New Roman" w:cs="Times New Roman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lang w:eastAsia="zh-CN"/>
        </w:rPr>
        <w:t>inter-RAT measurement without gap may require an advanced UE capability</w:t>
      </w:r>
      <w:r w:rsidR="00E027E7">
        <w:rPr>
          <w:rFonts w:ascii="Times New Roman" w:eastAsiaTheme="minorEastAsia" w:hAnsi="Times New Roman" w:cs="Times New Roman"/>
          <w:lang w:eastAsia="zh-CN"/>
        </w:rPr>
        <w:t xml:space="preserve"> for </w:t>
      </w:r>
      <w:proofErr w:type="spellStart"/>
      <w:r w:rsidR="00B47A14" w:rsidRPr="002D1E82">
        <w:rPr>
          <w:rFonts w:ascii="Times New Roman" w:eastAsiaTheme="minorEastAsia" w:hAnsi="Times New Roman" w:cs="Times New Roman"/>
          <w:i/>
          <w:lang w:eastAsia="zh-CN"/>
        </w:rPr>
        <w:t>needforgap</w:t>
      </w:r>
      <w:proofErr w:type="spellEnd"/>
      <w:r w:rsidR="00B47A14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 xml:space="preserve">reporting </w:t>
      </w:r>
      <w:r w:rsidRPr="0004452F">
        <w:rPr>
          <w:rFonts w:ascii="Times New Roman" w:eastAsiaTheme="minorEastAsia" w:hAnsi="Times New Roman" w:cs="Times New Roman"/>
          <w:lang w:eastAsia="zh-CN"/>
        </w:rPr>
        <w:t xml:space="preserve">e.g., </w:t>
      </w:r>
      <w:proofErr w:type="spellStart"/>
      <w:r w:rsidRPr="00E027E7">
        <w:rPr>
          <w:rFonts w:ascii="Times New Roman" w:eastAsiaTheme="minorEastAsia" w:hAnsi="Times New Roman" w:cs="Times New Roman"/>
          <w:i/>
          <w:lang w:eastAsia="zh-CN"/>
        </w:rPr>
        <w:t>interRAT-needForGapNR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 xml:space="preserve">, and </w:t>
      </w:r>
      <w:r w:rsidR="00E027E7">
        <w:rPr>
          <w:rFonts w:ascii="Times New Roman" w:eastAsiaTheme="minorEastAsia" w:hAnsi="Times New Roman" w:cs="Times New Roman"/>
          <w:lang w:eastAsia="zh-CN"/>
        </w:rPr>
        <w:t>its</w:t>
      </w:r>
      <w:r>
        <w:rPr>
          <w:rFonts w:ascii="Times New Roman" w:eastAsiaTheme="minorEastAsia" w:hAnsi="Times New Roman" w:cs="Times New Roman"/>
          <w:lang w:eastAsia="zh-CN"/>
        </w:rPr>
        <w:t xml:space="preserve"> conditions. </w:t>
      </w:r>
    </w:p>
    <w:p w14:paraId="7D1200F2" w14:textId="77E04068" w:rsidR="00B47A14" w:rsidRDefault="00B47A14" w:rsidP="00B47A14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3DFF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 w:rsidR="00766F3D">
        <w:rPr>
          <w:rFonts w:ascii="Times New Roman" w:eastAsiaTheme="minorEastAsia" w:hAnsi="Times New Roman" w:cs="Times New Roman"/>
          <w:b/>
          <w:lang w:eastAsia="zh-CN"/>
        </w:rPr>
        <w:t>5</w:t>
      </w:r>
      <w:r w:rsidRPr="00AF3DFF">
        <w:rPr>
          <w:rFonts w:ascii="Times New Roman" w:eastAsiaTheme="minorEastAsia" w:hAnsi="Times New Roman" w:cs="Times New Roman"/>
          <w:b/>
          <w:lang w:eastAsia="zh-CN"/>
        </w:rPr>
        <w:t>:</w:t>
      </w:r>
      <w:r w:rsidR="00E027E7">
        <w:rPr>
          <w:rFonts w:ascii="Times New Roman" w:eastAsiaTheme="minorEastAsia" w:hAnsi="Times New Roman" w:cs="Times New Roman"/>
          <w:b/>
          <w:lang w:eastAsia="zh-CN"/>
        </w:rPr>
        <w:t xml:space="preserve"> Discuss</w:t>
      </w:r>
      <w:r w:rsidR="00E027E7" w:rsidRPr="00E027E7">
        <w:rPr>
          <w:rFonts w:ascii="Times New Roman" w:eastAsiaTheme="minorEastAsia" w:hAnsi="Times New Roman" w:cs="Times New Roman"/>
          <w:b/>
          <w:lang w:eastAsia="zh-CN"/>
        </w:rPr>
        <w:t xml:space="preserve"> whether Inter-RAT measurement without gap requires </w:t>
      </w:r>
      <w:proofErr w:type="spellStart"/>
      <w:r w:rsidR="00E027E7" w:rsidRPr="00E027E7">
        <w:rPr>
          <w:rFonts w:ascii="Times New Roman" w:eastAsiaTheme="minorEastAsia" w:hAnsi="Times New Roman" w:cs="Times New Roman"/>
          <w:b/>
          <w:lang w:eastAsia="zh-CN"/>
        </w:rPr>
        <w:t>NeedForGapsInfoNR</w:t>
      </w:r>
      <w:proofErr w:type="spellEnd"/>
      <w:r w:rsidR="00E027E7" w:rsidRPr="00E027E7">
        <w:rPr>
          <w:rFonts w:ascii="Times New Roman" w:eastAsiaTheme="minorEastAsia" w:hAnsi="Times New Roman" w:cs="Times New Roman"/>
          <w:b/>
          <w:lang w:eastAsia="zh-CN"/>
        </w:rPr>
        <w:t xml:space="preserve"> information</w:t>
      </w:r>
      <w:r w:rsidR="00140017">
        <w:rPr>
          <w:rFonts w:ascii="Times New Roman" w:eastAsiaTheme="minorEastAsia" w:hAnsi="Times New Roman" w:cs="Times New Roman"/>
          <w:b/>
          <w:lang w:eastAsia="zh-CN"/>
        </w:rPr>
        <w:t>.</w:t>
      </w:r>
    </w:p>
    <w:p w14:paraId="5F8660BA" w14:textId="0C873E44" w:rsidR="0004452F" w:rsidRPr="0004452F" w:rsidRDefault="00844798" w:rsidP="0004452F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When the conditions for inter-RAT without gap</w:t>
      </w:r>
      <w:r w:rsidR="00B30F4B">
        <w:rPr>
          <w:rFonts w:ascii="Times New Roman" w:eastAsiaTheme="minorEastAsia" w:hAnsi="Times New Roman" w:cs="Times New Roman"/>
          <w:lang w:eastAsia="zh-CN"/>
        </w:rPr>
        <w:t xml:space="preserve"> are satisfied</w:t>
      </w:r>
      <w:r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B30F4B">
        <w:rPr>
          <w:rFonts w:ascii="Times New Roman" w:eastAsiaTheme="minorEastAsia" w:hAnsi="Times New Roman" w:cs="Times New Roman"/>
          <w:lang w:eastAsia="zh-CN"/>
        </w:rPr>
        <w:t xml:space="preserve">whether UE can perform the measurements without any interruption </w:t>
      </w:r>
      <w:r w:rsidR="00C966E5">
        <w:rPr>
          <w:rFonts w:ascii="Times New Roman" w:eastAsiaTheme="minorEastAsia" w:hAnsi="Times New Roman" w:cs="Times New Roman"/>
          <w:lang w:eastAsia="zh-CN"/>
        </w:rPr>
        <w:t xml:space="preserve">or not needs to be </w:t>
      </w:r>
      <w:r w:rsidR="0081537E">
        <w:rPr>
          <w:rFonts w:ascii="Times New Roman" w:eastAsiaTheme="minorEastAsia" w:hAnsi="Times New Roman" w:cs="Times New Roman"/>
          <w:lang w:eastAsia="zh-CN"/>
        </w:rPr>
        <w:t>discussed</w:t>
      </w:r>
      <w:r w:rsidR="00B30F4B">
        <w:rPr>
          <w:rFonts w:ascii="Times New Roman" w:eastAsiaTheme="minorEastAsia" w:hAnsi="Times New Roman" w:cs="Times New Roman"/>
          <w:lang w:eastAsia="zh-CN"/>
        </w:rPr>
        <w:t xml:space="preserve">, which is similar as issue 1. </w:t>
      </w:r>
      <w:r w:rsidR="0075624F">
        <w:rPr>
          <w:rFonts w:ascii="Times New Roman" w:eastAsiaTheme="minorEastAsia" w:hAnsi="Times New Roman" w:cs="Times New Roman"/>
          <w:lang w:eastAsia="zh-CN"/>
        </w:rPr>
        <w:t xml:space="preserve">This may also </w:t>
      </w:r>
      <w:r w:rsidR="0004452F" w:rsidRPr="0004452F">
        <w:rPr>
          <w:rFonts w:ascii="Times New Roman" w:eastAsiaTheme="minorEastAsia" w:hAnsi="Times New Roman" w:cs="Times New Roman"/>
          <w:lang w:eastAsia="zh-CN"/>
        </w:rPr>
        <w:t>rely on UE capability.</w:t>
      </w:r>
    </w:p>
    <w:p w14:paraId="4139ABFE" w14:textId="77777777" w:rsidR="0004452F" w:rsidRPr="00844798" w:rsidRDefault="0004452F" w:rsidP="00844798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844798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844798">
        <w:rPr>
          <w:rFonts w:ascii="Times New Roman" w:eastAsiaTheme="minorEastAsia" w:hAnsi="Times New Roman" w:cs="Times New Roman"/>
          <w:b/>
          <w:lang w:eastAsia="zh-CN"/>
        </w:rPr>
        <w:t>roposal 6: Further discuss whether interruption is required for inter-RAT measurement without gap.</w:t>
      </w:r>
    </w:p>
    <w:p w14:paraId="55DE77FA" w14:textId="164C193C" w:rsidR="00AF3DFF" w:rsidRDefault="00940EA9" w:rsidP="008864B7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As per the current requirements</w:t>
      </w:r>
      <w:r w:rsidR="00AF3DFF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5F534D">
        <w:rPr>
          <w:rFonts w:ascii="Times New Roman" w:eastAsiaTheme="minorEastAsia" w:hAnsi="Times New Roman" w:cs="Times New Roman"/>
          <w:lang w:eastAsia="zh-CN"/>
        </w:rPr>
        <w:t xml:space="preserve">the scaling factor </w:t>
      </w:r>
      <w:proofErr w:type="spellStart"/>
      <w:r w:rsidR="005F534D">
        <w:rPr>
          <w:rFonts w:ascii="Times New Roman" w:eastAsiaTheme="minorEastAsia" w:hAnsi="Times New Roman" w:cs="Times New Roman"/>
          <w:lang w:eastAsia="zh-CN"/>
        </w:rPr>
        <w:t>N</w:t>
      </w:r>
      <w:r w:rsidR="005F534D" w:rsidRPr="005F534D">
        <w:rPr>
          <w:rFonts w:ascii="Times New Roman" w:eastAsiaTheme="minorEastAsia" w:hAnsi="Times New Roman" w:cs="Times New Roman"/>
          <w:vertAlign w:val="subscript"/>
          <w:lang w:eastAsia="zh-CN"/>
        </w:rPr>
        <w:t>freq</w:t>
      </w:r>
      <w:proofErr w:type="spellEnd"/>
      <w:r w:rsidR="005F534D">
        <w:rPr>
          <w:rFonts w:ascii="Times New Roman" w:eastAsiaTheme="minorEastAsia" w:hAnsi="Times New Roman" w:cs="Times New Roman"/>
          <w:lang w:eastAsia="zh-CN"/>
        </w:rPr>
        <w:t xml:space="preserve"> is used to count </w:t>
      </w:r>
      <w:r w:rsidR="00AF3DFF">
        <w:rPr>
          <w:rFonts w:ascii="Times New Roman" w:eastAsiaTheme="minorEastAsia" w:hAnsi="Times New Roman" w:cs="Times New Roman"/>
          <w:lang w:eastAsia="zh-CN"/>
        </w:rPr>
        <w:t xml:space="preserve">inter-RAT </w:t>
      </w:r>
      <w:r w:rsidR="005F534D">
        <w:rPr>
          <w:rFonts w:ascii="Times New Roman" w:eastAsiaTheme="minorEastAsia" w:hAnsi="Times New Roman" w:cs="Times New Roman"/>
          <w:lang w:eastAsia="zh-CN"/>
        </w:rPr>
        <w:t>NR</w:t>
      </w:r>
      <w:r w:rsidR="00AF3DFF">
        <w:rPr>
          <w:rFonts w:ascii="Times New Roman" w:eastAsiaTheme="minorEastAsia" w:hAnsi="Times New Roman" w:cs="Times New Roman"/>
          <w:lang w:eastAsia="zh-CN"/>
        </w:rPr>
        <w:t xml:space="preserve"> measurement</w:t>
      </w:r>
      <w:r w:rsidR="00BE3CDB">
        <w:rPr>
          <w:rFonts w:ascii="Times New Roman" w:eastAsiaTheme="minorEastAsia" w:hAnsi="Times New Roman" w:cs="Times New Roman"/>
          <w:lang w:eastAsia="zh-CN"/>
        </w:rPr>
        <w:t xml:space="preserve"> layers </w:t>
      </w:r>
      <w:r w:rsidR="005F534D">
        <w:rPr>
          <w:rFonts w:ascii="Times New Roman" w:eastAsiaTheme="minorEastAsia" w:hAnsi="Times New Roman" w:cs="Times New Roman"/>
          <w:lang w:eastAsia="zh-CN"/>
        </w:rPr>
        <w:t>for UE under E-UTRAN mode and CSSF is used to count inter-RAT LTE measurement</w:t>
      </w:r>
      <w:r w:rsidR="00A76241">
        <w:rPr>
          <w:rFonts w:ascii="Times New Roman" w:eastAsiaTheme="minorEastAsia" w:hAnsi="Times New Roman" w:cs="Times New Roman"/>
          <w:lang w:eastAsia="zh-CN"/>
        </w:rPr>
        <w:t xml:space="preserve"> layers</w:t>
      </w:r>
      <w:r w:rsidR="005F534D">
        <w:rPr>
          <w:rFonts w:ascii="Times New Roman" w:eastAsiaTheme="minorEastAsia" w:hAnsi="Times New Roman" w:cs="Times New Roman"/>
          <w:lang w:eastAsia="zh-CN"/>
        </w:rPr>
        <w:t xml:space="preserve"> for UE under NR mode</w:t>
      </w:r>
      <w:r w:rsidR="00C245D0">
        <w:rPr>
          <w:rFonts w:ascii="Times New Roman" w:eastAsiaTheme="minorEastAsia" w:hAnsi="Times New Roman" w:cs="Times New Roman"/>
          <w:lang w:eastAsia="zh-CN"/>
        </w:rPr>
        <w:t>, assuming inter-RAT measurements require gap</w:t>
      </w:r>
      <w:r w:rsidR="001911F8">
        <w:rPr>
          <w:rFonts w:ascii="Times New Roman" w:eastAsiaTheme="minorEastAsia" w:hAnsi="Times New Roman" w:cs="Times New Roman"/>
          <w:lang w:eastAsia="zh-CN"/>
        </w:rPr>
        <w:t>s</w:t>
      </w:r>
      <w:r w:rsidR="005F534D">
        <w:rPr>
          <w:rFonts w:ascii="Times New Roman" w:eastAsiaTheme="minorEastAsia" w:hAnsi="Times New Roman" w:cs="Times New Roman"/>
          <w:lang w:eastAsia="zh-CN"/>
        </w:rPr>
        <w:t>.</w:t>
      </w:r>
      <w:r w:rsidR="00963250">
        <w:rPr>
          <w:rFonts w:ascii="Times New Roman" w:eastAsiaTheme="minorEastAsia" w:hAnsi="Times New Roman" w:cs="Times New Roman"/>
          <w:lang w:eastAsia="zh-CN"/>
        </w:rPr>
        <w:t xml:space="preserve"> T</w:t>
      </w:r>
      <w:r w:rsidR="00F46F03">
        <w:rPr>
          <w:rFonts w:ascii="Times New Roman" w:eastAsiaTheme="minorEastAsia" w:hAnsi="Times New Roman" w:cs="Times New Roman"/>
          <w:lang w:eastAsia="zh-CN"/>
        </w:rPr>
        <w:t xml:space="preserve">hese scaling factors </w:t>
      </w:r>
      <w:r w:rsidR="006C01EF">
        <w:rPr>
          <w:rFonts w:ascii="Times New Roman" w:eastAsiaTheme="minorEastAsia" w:hAnsi="Times New Roman" w:cs="Times New Roman"/>
          <w:lang w:eastAsia="zh-CN"/>
        </w:rPr>
        <w:t xml:space="preserve">should be updated for UE supporting inter-RAT measurements without gap. </w:t>
      </w:r>
    </w:p>
    <w:p w14:paraId="39B19C4D" w14:textId="47F01548" w:rsidR="00921511" w:rsidRPr="00935EEE" w:rsidRDefault="00935EEE" w:rsidP="00935EEE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844798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844798">
        <w:rPr>
          <w:rFonts w:ascii="Times New Roman" w:eastAsiaTheme="minorEastAsia" w:hAnsi="Times New Roman" w:cs="Times New Roman"/>
          <w:b/>
          <w:lang w:eastAsia="zh-CN"/>
        </w:rPr>
        <w:t xml:space="preserve">roposal </w:t>
      </w:r>
      <w:r>
        <w:rPr>
          <w:rFonts w:ascii="Times New Roman" w:eastAsiaTheme="minorEastAsia" w:hAnsi="Times New Roman" w:cs="Times New Roman"/>
          <w:b/>
          <w:lang w:eastAsia="zh-CN"/>
        </w:rPr>
        <w:t>7</w:t>
      </w:r>
      <w:r w:rsidRPr="00844798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 w:rsidRPr="00935EEE">
        <w:rPr>
          <w:rFonts w:ascii="Times New Roman" w:eastAsiaTheme="minorEastAsia" w:hAnsi="Times New Roman" w:cs="Times New Roman"/>
          <w:b/>
          <w:lang w:eastAsia="zh-CN"/>
        </w:rPr>
        <w:t xml:space="preserve">The frequency layers or carrier specific sharing factor for measurement </w:t>
      </w:r>
      <w:r>
        <w:rPr>
          <w:rFonts w:ascii="Times New Roman" w:eastAsiaTheme="minorEastAsia" w:hAnsi="Times New Roman" w:cs="Times New Roman"/>
          <w:b/>
          <w:lang w:eastAsia="zh-CN"/>
        </w:rPr>
        <w:t>without</w:t>
      </w:r>
      <w:r w:rsidRPr="00935EEE">
        <w:rPr>
          <w:rFonts w:ascii="Times New Roman" w:eastAsiaTheme="minorEastAsia" w:hAnsi="Times New Roman" w:cs="Times New Roman"/>
          <w:b/>
          <w:lang w:eastAsia="zh-CN"/>
        </w:rPr>
        <w:t xml:space="preserve"> gaps should be </w:t>
      </w:r>
      <w:r w:rsidR="001B422E">
        <w:rPr>
          <w:rFonts w:ascii="Times New Roman" w:eastAsiaTheme="minorEastAsia" w:hAnsi="Times New Roman" w:cs="Times New Roman"/>
          <w:b/>
          <w:lang w:eastAsia="zh-CN"/>
        </w:rPr>
        <w:t>updated</w:t>
      </w:r>
      <w:r w:rsidRPr="00935EEE">
        <w:rPr>
          <w:rFonts w:ascii="Times New Roman" w:eastAsiaTheme="minorEastAsia" w:hAnsi="Times New Roman" w:cs="Times New Roman"/>
          <w:b/>
          <w:lang w:eastAsia="zh-CN"/>
        </w:rPr>
        <w:t xml:space="preserve"> due to inter-RAT NR or LTE measurement</w:t>
      </w:r>
      <w:r w:rsidR="00C43102">
        <w:rPr>
          <w:rFonts w:ascii="Times New Roman" w:eastAsiaTheme="minorEastAsia" w:hAnsi="Times New Roman" w:cs="Times New Roman"/>
          <w:b/>
          <w:lang w:eastAsia="zh-CN"/>
        </w:rPr>
        <w:t>s</w:t>
      </w:r>
      <w:r w:rsidRPr="00935EEE">
        <w:rPr>
          <w:rFonts w:ascii="Times New Roman" w:eastAsiaTheme="minorEastAsia" w:hAnsi="Times New Roman" w:cs="Times New Roman"/>
          <w:b/>
          <w:lang w:eastAsia="zh-CN"/>
        </w:rPr>
        <w:t xml:space="preserve">, e.g., </w:t>
      </w:r>
      <w:proofErr w:type="spellStart"/>
      <w:r w:rsidRPr="00935EEE">
        <w:rPr>
          <w:rFonts w:ascii="Times New Roman" w:eastAsiaTheme="minorEastAsia" w:hAnsi="Times New Roman" w:cs="Times New Roman"/>
          <w:b/>
          <w:lang w:eastAsia="zh-CN"/>
        </w:rPr>
        <w:t>N</w:t>
      </w:r>
      <w:r w:rsidRPr="00E027E7">
        <w:rPr>
          <w:rFonts w:ascii="Times New Roman" w:eastAsiaTheme="minorEastAsia" w:hAnsi="Times New Roman" w:cs="Times New Roman"/>
          <w:b/>
          <w:vertAlign w:val="subscript"/>
          <w:lang w:eastAsia="zh-CN"/>
        </w:rPr>
        <w:t>freq</w:t>
      </w:r>
      <w:proofErr w:type="spellEnd"/>
      <w:r w:rsidRPr="00935EEE">
        <w:rPr>
          <w:rFonts w:ascii="Times New Roman" w:eastAsiaTheme="minorEastAsia" w:hAnsi="Times New Roman" w:cs="Times New Roman"/>
          <w:b/>
          <w:lang w:eastAsia="zh-CN"/>
        </w:rPr>
        <w:t xml:space="preserve"> or </w:t>
      </w:r>
      <w:proofErr w:type="spellStart"/>
      <w:r w:rsidRPr="00935EEE">
        <w:rPr>
          <w:rFonts w:ascii="Times New Roman" w:eastAsiaTheme="minorEastAsia" w:hAnsi="Times New Roman" w:cs="Times New Roman"/>
          <w:b/>
          <w:lang w:eastAsia="zh-CN"/>
        </w:rPr>
        <w:t>CSSF</w:t>
      </w:r>
      <w:r w:rsidRPr="00935EEE">
        <w:rPr>
          <w:rFonts w:ascii="Times New Roman" w:eastAsiaTheme="minorEastAsia" w:hAnsi="Times New Roman" w:cs="Times New Roman"/>
          <w:b/>
          <w:vertAlign w:val="subscript"/>
          <w:lang w:eastAsia="zh-CN"/>
        </w:rPr>
        <w:t>outsidegap</w:t>
      </w:r>
      <w:proofErr w:type="spellEnd"/>
      <w:r w:rsidRPr="00935EEE">
        <w:rPr>
          <w:rFonts w:ascii="Times New Roman" w:eastAsiaTheme="minorEastAsia" w:hAnsi="Times New Roman" w:cs="Times New Roman"/>
          <w:b/>
          <w:lang w:eastAsia="zh-CN"/>
        </w:rPr>
        <w:t>.</w:t>
      </w:r>
    </w:p>
    <w:p w14:paraId="44D63244" w14:textId="21C84FA2" w:rsidR="007D20D2" w:rsidRPr="00F25006" w:rsidRDefault="007D20D2" w:rsidP="00A24C57">
      <w:pPr>
        <w:pStyle w:val="1"/>
        <w:jc w:val="both"/>
        <w:rPr>
          <w:rFonts w:ascii="Times New Roman" w:hAnsi="Times New Roman"/>
        </w:rPr>
      </w:pPr>
      <w:r w:rsidRPr="00F25006">
        <w:rPr>
          <w:rFonts w:ascii="Times New Roman" w:hAnsi="Times New Roman"/>
        </w:rPr>
        <w:t>3</w:t>
      </w:r>
      <w:r w:rsidRPr="00F25006">
        <w:rPr>
          <w:rFonts w:ascii="Times New Roman" w:hAnsi="Times New Roman"/>
        </w:rPr>
        <w:tab/>
        <w:t>Conclusion</w:t>
      </w:r>
    </w:p>
    <w:p w14:paraId="33E746CC" w14:textId="77777777" w:rsidR="003019CA" w:rsidRPr="00F25006" w:rsidRDefault="003019CA" w:rsidP="003019CA">
      <w:pPr>
        <w:jc w:val="both"/>
        <w:rPr>
          <w:rFonts w:ascii="Times New Roman" w:eastAsia="Yu Mincho" w:hAnsi="Times New Roman" w:cs="Times New Roman"/>
          <w:b/>
          <w:lang w:eastAsia="ja-JP"/>
        </w:rPr>
      </w:pPr>
      <w:r w:rsidRPr="00F25006">
        <w:rPr>
          <w:rFonts w:ascii="Times New Roman" w:eastAsia="Yu Mincho" w:hAnsi="Times New Roman" w:cs="Times New Roman"/>
          <w:b/>
          <w:lang w:eastAsia="ja-JP"/>
        </w:rPr>
        <w:t xml:space="preserve">Proposal 1: The UE capable of </w:t>
      </w:r>
      <w:proofErr w:type="spellStart"/>
      <w:r w:rsidRPr="003F3315">
        <w:rPr>
          <w:rFonts w:ascii="Times New Roman" w:eastAsia="Yu Mincho" w:hAnsi="Times New Roman" w:cs="Times New Roman"/>
          <w:b/>
          <w:i/>
          <w:lang w:eastAsia="ja-JP"/>
        </w:rPr>
        <w:t>interFrequency</w:t>
      </w:r>
      <w:bookmarkStart w:id="3" w:name="_GoBack"/>
      <w:r w:rsidRPr="003F3315">
        <w:rPr>
          <w:rFonts w:ascii="Times New Roman" w:eastAsia="Yu Mincho" w:hAnsi="Times New Roman" w:cs="Times New Roman"/>
          <w:b/>
          <w:i/>
          <w:lang w:eastAsia="ja-JP"/>
        </w:rPr>
        <w:t>Meas-NoGap</w:t>
      </w:r>
      <w:bookmarkEnd w:id="3"/>
      <w:proofErr w:type="spellEnd"/>
      <w:r w:rsidRPr="00F25006">
        <w:rPr>
          <w:rFonts w:ascii="Times New Roman" w:eastAsia="Yu Mincho" w:hAnsi="Times New Roman" w:cs="Times New Roman"/>
          <w:b/>
          <w:lang w:eastAsia="ja-JP"/>
        </w:rPr>
        <w:t xml:space="preserve"> can perform inter-frequency SSB based measurements without measurement gaps (either legacy measurement gap or NCSG) if</w:t>
      </w:r>
    </w:p>
    <w:p w14:paraId="4A93D7ED" w14:textId="415C4634" w:rsidR="003019CA" w:rsidRPr="00F25006" w:rsidRDefault="003019CA" w:rsidP="003019CA">
      <w:pPr>
        <w:pStyle w:val="aff4"/>
        <w:numPr>
          <w:ilvl w:val="0"/>
          <w:numId w:val="27"/>
        </w:numPr>
        <w:ind w:left="0" w:firstLine="284"/>
        <w:jc w:val="both"/>
        <w:rPr>
          <w:rFonts w:ascii="Times New Roman" w:eastAsia="Yu Mincho" w:hAnsi="Times New Roman" w:cs="Times New Roman"/>
          <w:b/>
          <w:sz w:val="20"/>
          <w:lang w:val="en-US" w:eastAsia="ja-JP"/>
        </w:rPr>
      </w:pPr>
      <w:r w:rsidRPr="00F25006">
        <w:rPr>
          <w:rFonts w:ascii="Times New Roman" w:eastAsia="Yu Mincho" w:hAnsi="Times New Roman" w:cs="Times New Roman"/>
          <w:b/>
          <w:sz w:val="20"/>
          <w:lang w:val="en-US" w:eastAsia="ja-JP"/>
        </w:rPr>
        <w:t xml:space="preserve">the SSB is completely contained in the active BWP of the UE, </w:t>
      </w:r>
      <w:r w:rsidR="003534C0">
        <w:rPr>
          <w:rFonts w:ascii="Times New Roman" w:eastAsia="Yu Mincho" w:hAnsi="Times New Roman" w:cs="Times New Roman"/>
          <w:b/>
          <w:sz w:val="20"/>
          <w:lang w:val="en-US" w:eastAsia="ja-JP"/>
        </w:rPr>
        <w:t>or</w:t>
      </w:r>
      <w:r w:rsidRPr="00F25006">
        <w:rPr>
          <w:rFonts w:ascii="Times New Roman" w:eastAsia="Yu Mincho" w:hAnsi="Times New Roman" w:cs="Times New Roman"/>
          <w:b/>
          <w:sz w:val="20"/>
          <w:lang w:val="en-US" w:eastAsia="ja-JP"/>
        </w:rPr>
        <w:t xml:space="preserve"> </w:t>
      </w:r>
    </w:p>
    <w:p w14:paraId="2392056F" w14:textId="75AC8E31" w:rsidR="003019CA" w:rsidRDefault="003019CA" w:rsidP="003019CA">
      <w:pPr>
        <w:pStyle w:val="B1"/>
        <w:numPr>
          <w:ilvl w:val="0"/>
          <w:numId w:val="27"/>
        </w:numPr>
        <w:ind w:left="0" w:firstLine="284"/>
        <w:rPr>
          <w:rFonts w:eastAsia="Yu Mincho" w:cs="Times New Roman"/>
          <w:b/>
          <w:lang w:eastAsia="ja-JP"/>
        </w:rPr>
      </w:pPr>
      <w:r w:rsidRPr="00F25006">
        <w:rPr>
          <w:rFonts w:eastAsia="Yu Mincho" w:cs="Times New Roman"/>
          <w:b/>
          <w:lang w:eastAsia="ja-JP"/>
        </w:rPr>
        <w:t>the UE indicates ‘no-gap’ via interFreq-needForGap-r16 for inter-frequency measurement.</w:t>
      </w:r>
    </w:p>
    <w:p w14:paraId="77D7F784" w14:textId="15BD44FC" w:rsidR="00AE0315" w:rsidRPr="002D1E82" w:rsidRDefault="00AE0315" w:rsidP="002D1E82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 w:rsidRPr="00AE0315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lastRenderedPageBreak/>
        <w:t>O</w:t>
      </w:r>
      <w:r w:rsidRPr="00AE0315">
        <w:rPr>
          <w:rFonts w:ascii="Times New Roman" w:eastAsiaTheme="minorEastAsia" w:hAnsi="Times New Roman" w:cs="Times New Roman"/>
          <w:b/>
          <w:szCs w:val="20"/>
          <w:lang w:eastAsia="zh-CN"/>
        </w:rPr>
        <w:t>bservation 1:</w:t>
      </w:r>
      <w:r w:rsidRPr="00AE0315">
        <w:t xml:space="preserve"> </w:t>
      </w:r>
      <w:r w:rsidRPr="00AE0315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When the SSB is not completely contained in the active BWP of the UE or the active downlink BWP is not initial BWP, but the UE indicates ‘no-gap’ via </w:t>
      </w:r>
      <w:proofErr w:type="spellStart"/>
      <w:r w:rsidRPr="00AE0315">
        <w:rPr>
          <w:rFonts w:ascii="Times New Roman" w:eastAsiaTheme="minorEastAsia" w:hAnsi="Times New Roman" w:cs="Times New Roman"/>
          <w:b/>
          <w:szCs w:val="20"/>
          <w:lang w:eastAsia="zh-CN"/>
        </w:rPr>
        <w:t>intraFreq-needForGap</w:t>
      </w:r>
      <w:proofErr w:type="spellEnd"/>
      <w:r w:rsidRPr="00AE0315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 for intra-frequency measurement, intra-frequency SSB based measurements without gaps may needs interruption.</w:t>
      </w:r>
    </w:p>
    <w:p w14:paraId="12EF4269" w14:textId="77777777" w:rsidR="00AE0315" w:rsidRPr="00AE0315" w:rsidRDefault="00AE0315" w:rsidP="00AE0315">
      <w:pPr>
        <w:jc w:val="both"/>
        <w:rPr>
          <w:rFonts w:ascii="Times New Roman" w:hAnsi="Times New Roman" w:cs="Times New Roman"/>
          <w:b/>
        </w:rPr>
      </w:pPr>
      <w:r w:rsidRPr="00AE0315">
        <w:rPr>
          <w:rFonts w:ascii="Times New Roman" w:hAnsi="Times New Roman" w:cs="Times New Roman"/>
          <w:b/>
        </w:rPr>
        <w:t xml:space="preserve">Proposal 2: Additional UE capabilities or updated </w:t>
      </w:r>
      <w:proofErr w:type="spellStart"/>
      <w:r w:rsidRPr="00AE0315">
        <w:rPr>
          <w:rFonts w:ascii="Times New Roman" w:hAnsi="Times New Roman" w:cs="Times New Roman"/>
          <w:b/>
          <w:bCs/>
          <w:i/>
          <w:iCs/>
        </w:rPr>
        <w:t>gapIndication</w:t>
      </w:r>
      <w:proofErr w:type="spellEnd"/>
      <w:r w:rsidRPr="00AE0315">
        <w:rPr>
          <w:rFonts w:ascii="Times New Roman" w:hAnsi="Times New Roman" w:cs="Times New Roman"/>
          <w:b/>
          <w:i/>
        </w:rPr>
        <w:t xml:space="preserve"> in </w:t>
      </w:r>
      <w:proofErr w:type="spellStart"/>
      <w:r w:rsidRPr="00AE0315">
        <w:rPr>
          <w:rFonts w:ascii="Times New Roman" w:hAnsi="Times New Roman" w:cs="Times New Roman"/>
          <w:b/>
          <w:i/>
        </w:rPr>
        <w:t>NeedForGapsIntraFreq</w:t>
      </w:r>
      <w:proofErr w:type="spellEnd"/>
      <w:r w:rsidRPr="00AE0315">
        <w:rPr>
          <w:rFonts w:ascii="Times New Roman" w:hAnsi="Times New Roman" w:cs="Times New Roman"/>
          <w:b/>
        </w:rPr>
        <w:t xml:space="preserve"> and </w:t>
      </w:r>
      <w:proofErr w:type="spellStart"/>
      <w:r w:rsidRPr="00AE0315">
        <w:rPr>
          <w:rFonts w:ascii="Times New Roman" w:hAnsi="Times New Roman" w:cs="Times New Roman"/>
          <w:b/>
          <w:i/>
        </w:rPr>
        <w:t>NeedForGapsInterFreq</w:t>
      </w:r>
      <w:proofErr w:type="spellEnd"/>
      <w:r w:rsidRPr="00AE0315">
        <w:rPr>
          <w:rFonts w:ascii="Times New Roman" w:hAnsi="Times New Roman" w:cs="Times New Roman"/>
          <w:b/>
          <w:i/>
        </w:rPr>
        <w:t xml:space="preserve"> </w:t>
      </w:r>
      <w:r w:rsidRPr="00AE0315">
        <w:rPr>
          <w:rFonts w:ascii="Times New Roman" w:hAnsi="Times New Roman" w:cs="Times New Roman"/>
          <w:b/>
        </w:rPr>
        <w:t>can be considered to differentiate whether UE needs interruption.</w:t>
      </w:r>
    </w:p>
    <w:p w14:paraId="521FE82D" w14:textId="7DA6C59F" w:rsidR="00BC558B" w:rsidRPr="00BC558B" w:rsidRDefault="00BC558B" w:rsidP="00A24C57">
      <w:pPr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25006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F25006">
        <w:rPr>
          <w:rFonts w:ascii="Times New Roman" w:eastAsiaTheme="minorEastAsia" w:hAnsi="Times New Roman" w:cs="Times New Roman"/>
          <w:b/>
          <w:lang w:eastAsia="zh-CN"/>
        </w:rPr>
        <w:t xml:space="preserve">roposal 3: </w:t>
      </w:r>
      <w:r>
        <w:rPr>
          <w:rFonts w:ascii="Times New Roman" w:eastAsiaTheme="minorEastAsia" w:hAnsi="Times New Roman" w:cs="Times New Roman"/>
          <w:b/>
          <w:lang w:eastAsia="zh-CN"/>
        </w:rPr>
        <w:t>T</w:t>
      </w:r>
      <w:r w:rsidRPr="00F25006">
        <w:rPr>
          <w:rFonts w:ascii="Times New Roman" w:hAnsi="Times New Roman" w:cs="Times New Roman"/>
          <w:b/>
          <w:lang w:eastAsia="zh-CN"/>
        </w:rPr>
        <w:t xml:space="preserve">he measurement delay and scheduling restriction should be updated </w:t>
      </w:r>
      <w:r>
        <w:rPr>
          <w:rFonts w:ascii="Times New Roman" w:hAnsi="Times New Roman" w:cs="Times New Roman"/>
          <w:b/>
          <w:lang w:eastAsia="zh-CN"/>
        </w:rPr>
        <w:t xml:space="preserve">case by case </w:t>
      </w:r>
      <w:r w:rsidRPr="00F25006">
        <w:rPr>
          <w:rFonts w:ascii="Times New Roman" w:hAnsi="Times New Roman" w:cs="Times New Roman"/>
          <w:b/>
          <w:lang w:eastAsia="zh-CN"/>
        </w:rPr>
        <w:t xml:space="preserve">for </w:t>
      </w:r>
      <w:r w:rsidRPr="00F25006">
        <w:rPr>
          <w:rFonts w:ascii="Times New Roman" w:eastAsiaTheme="minorEastAsia" w:hAnsi="Times New Roman" w:cs="Times New Roman"/>
          <w:b/>
          <w:lang w:val="en-GB" w:eastAsia="zh-CN"/>
        </w:rPr>
        <w:t>inter-frequency and intra-frequency measurements without gaps</w:t>
      </w:r>
      <w:r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2C68331D" w14:textId="77777777" w:rsidR="00E20AF9" w:rsidRDefault="00E20AF9" w:rsidP="00E20AF9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3DFF">
        <w:rPr>
          <w:rFonts w:ascii="Times New Roman" w:eastAsiaTheme="minorEastAsia" w:hAnsi="Times New Roman" w:cs="Times New Roman"/>
          <w:b/>
          <w:lang w:eastAsia="zh-CN"/>
        </w:rPr>
        <w:t xml:space="preserve">Proposal 4: </w:t>
      </w:r>
      <w:r>
        <w:rPr>
          <w:rFonts w:ascii="Times New Roman" w:eastAsiaTheme="minorEastAsia" w:hAnsi="Times New Roman" w:cs="Times New Roman"/>
          <w:b/>
          <w:lang w:eastAsia="zh-CN"/>
        </w:rPr>
        <w:t>Discuss the applicable scenarios for inter-RAT measurements:</w:t>
      </w:r>
    </w:p>
    <w:p w14:paraId="347DB93A" w14:textId="77777777" w:rsidR="00E20AF9" w:rsidRPr="002D1E82" w:rsidRDefault="00E20AF9" w:rsidP="00E20AF9">
      <w:pPr>
        <w:pStyle w:val="aff4"/>
        <w:numPr>
          <w:ilvl w:val="0"/>
          <w:numId w:val="30"/>
        </w:numPr>
        <w:tabs>
          <w:tab w:val="num" w:pos="2880"/>
        </w:tabs>
        <w:jc w:val="both"/>
        <w:rPr>
          <w:rFonts w:ascii="Times New Roman" w:eastAsiaTheme="minorEastAsia" w:hAnsi="Times New Roman" w:cs="Times New Roman"/>
          <w:b/>
          <w:sz w:val="20"/>
          <w:lang w:val="en-US" w:eastAsia="zh-CN"/>
        </w:rPr>
      </w:pPr>
      <w:r w:rsidRPr="002D1E82">
        <w:rPr>
          <w:rFonts w:ascii="Times New Roman" w:eastAsiaTheme="minorEastAsia" w:hAnsi="Times New Roman" w:cs="Times New Roman"/>
          <w:b/>
          <w:sz w:val="20"/>
          <w:lang w:val="en-US" w:eastAsia="zh-CN"/>
        </w:rPr>
        <w:t>Whether inter-RAT NR measurements apply to LTE SA and/or EN-DC</w:t>
      </w:r>
    </w:p>
    <w:p w14:paraId="5637A9CE" w14:textId="77777777" w:rsidR="00E20AF9" w:rsidRPr="002D1E82" w:rsidRDefault="00E20AF9" w:rsidP="00E20AF9">
      <w:pPr>
        <w:pStyle w:val="aff4"/>
        <w:numPr>
          <w:ilvl w:val="0"/>
          <w:numId w:val="30"/>
        </w:numPr>
        <w:tabs>
          <w:tab w:val="num" w:pos="2880"/>
        </w:tabs>
        <w:jc w:val="both"/>
        <w:rPr>
          <w:rFonts w:ascii="Times New Roman" w:eastAsiaTheme="minorEastAsia" w:hAnsi="Times New Roman" w:cs="Times New Roman"/>
          <w:b/>
          <w:sz w:val="20"/>
          <w:lang w:val="en-US" w:eastAsia="zh-CN"/>
        </w:rPr>
      </w:pPr>
      <w:r w:rsidRPr="002D1E82">
        <w:rPr>
          <w:rFonts w:ascii="Times New Roman" w:eastAsiaTheme="minorEastAsia" w:hAnsi="Times New Roman" w:cs="Times New Roman"/>
          <w:b/>
          <w:sz w:val="20"/>
          <w:lang w:val="en-US" w:eastAsia="zh-CN"/>
        </w:rPr>
        <w:t>Whether inter-RAT LTE measurements apply to NR SA and/or NE-DC</w:t>
      </w:r>
    </w:p>
    <w:p w14:paraId="28467B36" w14:textId="203780C5" w:rsidR="00D05919" w:rsidRPr="00D05919" w:rsidRDefault="00D05919" w:rsidP="00A24C57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3DFF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eastAsia="zh-CN"/>
        </w:rPr>
        <w:t>5</w:t>
      </w:r>
      <w:r w:rsidRPr="00AF3DFF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 w:rsidR="00E027E7">
        <w:rPr>
          <w:rFonts w:ascii="Times New Roman" w:eastAsiaTheme="minorEastAsia" w:hAnsi="Times New Roman" w:cs="Times New Roman"/>
          <w:b/>
          <w:lang w:eastAsia="zh-CN"/>
        </w:rPr>
        <w:t>Discuss</w:t>
      </w:r>
      <w:r w:rsidR="00E027E7" w:rsidRPr="00E027E7">
        <w:rPr>
          <w:rFonts w:ascii="Times New Roman" w:eastAsiaTheme="minorEastAsia" w:hAnsi="Times New Roman" w:cs="Times New Roman"/>
          <w:b/>
          <w:lang w:eastAsia="zh-CN"/>
        </w:rPr>
        <w:t xml:space="preserve"> whether Inter-RAT measurement without gap requires </w:t>
      </w:r>
      <w:proofErr w:type="spellStart"/>
      <w:r w:rsidR="00E027E7" w:rsidRPr="00E027E7">
        <w:rPr>
          <w:rFonts w:ascii="Times New Roman" w:eastAsiaTheme="minorEastAsia" w:hAnsi="Times New Roman" w:cs="Times New Roman"/>
          <w:b/>
          <w:lang w:eastAsia="zh-CN"/>
        </w:rPr>
        <w:t>NeedForGapsInfoNR</w:t>
      </w:r>
      <w:proofErr w:type="spellEnd"/>
      <w:r w:rsidR="00E027E7" w:rsidRPr="00E027E7">
        <w:rPr>
          <w:rFonts w:ascii="Times New Roman" w:eastAsiaTheme="minorEastAsia" w:hAnsi="Times New Roman" w:cs="Times New Roman"/>
          <w:b/>
          <w:lang w:eastAsia="zh-CN"/>
        </w:rPr>
        <w:t xml:space="preserve"> information</w:t>
      </w:r>
      <w:r w:rsidR="00E027E7">
        <w:rPr>
          <w:rFonts w:ascii="Times New Roman" w:eastAsiaTheme="minorEastAsia" w:hAnsi="Times New Roman" w:cs="Times New Roman"/>
          <w:b/>
          <w:lang w:eastAsia="zh-CN"/>
        </w:rPr>
        <w:t>.</w:t>
      </w:r>
    </w:p>
    <w:p w14:paraId="104E084D" w14:textId="7079582B" w:rsidR="00C43063" w:rsidRPr="00C43063" w:rsidRDefault="00C43063" w:rsidP="00A24C57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844798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844798">
        <w:rPr>
          <w:rFonts w:ascii="Times New Roman" w:eastAsiaTheme="minorEastAsia" w:hAnsi="Times New Roman" w:cs="Times New Roman"/>
          <w:b/>
          <w:lang w:eastAsia="zh-CN"/>
        </w:rPr>
        <w:t>roposal 6: Further discuss whether interruption is required for inter-RAT measurement without gap.</w:t>
      </w:r>
    </w:p>
    <w:p w14:paraId="52EF5916" w14:textId="0EDF526B" w:rsidR="000D23EF" w:rsidRPr="000D23EF" w:rsidRDefault="000D23EF" w:rsidP="00A24C57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844798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844798">
        <w:rPr>
          <w:rFonts w:ascii="Times New Roman" w:eastAsiaTheme="minorEastAsia" w:hAnsi="Times New Roman" w:cs="Times New Roman"/>
          <w:b/>
          <w:lang w:eastAsia="zh-CN"/>
        </w:rPr>
        <w:t xml:space="preserve">roposal </w:t>
      </w:r>
      <w:r>
        <w:rPr>
          <w:rFonts w:ascii="Times New Roman" w:eastAsiaTheme="minorEastAsia" w:hAnsi="Times New Roman" w:cs="Times New Roman"/>
          <w:b/>
          <w:lang w:eastAsia="zh-CN"/>
        </w:rPr>
        <w:t>7</w:t>
      </w:r>
      <w:r w:rsidRPr="00844798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 w:rsidRPr="00935EEE">
        <w:rPr>
          <w:rFonts w:ascii="Times New Roman" w:eastAsiaTheme="minorEastAsia" w:hAnsi="Times New Roman" w:cs="Times New Roman"/>
          <w:b/>
          <w:lang w:eastAsia="zh-CN"/>
        </w:rPr>
        <w:t xml:space="preserve">The frequency layers or carrier specific sharing factor for measurement </w:t>
      </w:r>
      <w:r>
        <w:rPr>
          <w:rFonts w:ascii="Times New Roman" w:eastAsiaTheme="minorEastAsia" w:hAnsi="Times New Roman" w:cs="Times New Roman"/>
          <w:b/>
          <w:lang w:eastAsia="zh-CN"/>
        </w:rPr>
        <w:t>without</w:t>
      </w:r>
      <w:r w:rsidRPr="00935EEE">
        <w:rPr>
          <w:rFonts w:ascii="Times New Roman" w:eastAsiaTheme="minorEastAsia" w:hAnsi="Times New Roman" w:cs="Times New Roman"/>
          <w:b/>
          <w:lang w:eastAsia="zh-CN"/>
        </w:rPr>
        <w:t xml:space="preserve"> gaps should be </w:t>
      </w:r>
      <w:r>
        <w:rPr>
          <w:rFonts w:ascii="Times New Roman" w:eastAsiaTheme="minorEastAsia" w:hAnsi="Times New Roman" w:cs="Times New Roman"/>
          <w:b/>
          <w:lang w:eastAsia="zh-CN"/>
        </w:rPr>
        <w:t>updated</w:t>
      </w:r>
      <w:r w:rsidRPr="00935EEE">
        <w:rPr>
          <w:rFonts w:ascii="Times New Roman" w:eastAsiaTheme="minorEastAsia" w:hAnsi="Times New Roman" w:cs="Times New Roman"/>
          <w:b/>
          <w:lang w:eastAsia="zh-CN"/>
        </w:rPr>
        <w:t xml:space="preserve"> due to inter-RAT NR or LTE measurement</w:t>
      </w:r>
      <w:r>
        <w:rPr>
          <w:rFonts w:ascii="Times New Roman" w:eastAsiaTheme="minorEastAsia" w:hAnsi="Times New Roman" w:cs="Times New Roman"/>
          <w:b/>
          <w:lang w:eastAsia="zh-CN"/>
        </w:rPr>
        <w:t>s</w:t>
      </w:r>
      <w:r w:rsidRPr="00935EEE">
        <w:rPr>
          <w:rFonts w:ascii="Times New Roman" w:eastAsiaTheme="minorEastAsia" w:hAnsi="Times New Roman" w:cs="Times New Roman"/>
          <w:b/>
          <w:lang w:eastAsia="zh-CN"/>
        </w:rPr>
        <w:t xml:space="preserve">, e.g., </w:t>
      </w:r>
      <w:proofErr w:type="spellStart"/>
      <w:r w:rsidRPr="00935EEE">
        <w:rPr>
          <w:rFonts w:ascii="Times New Roman" w:eastAsiaTheme="minorEastAsia" w:hAnsi="Times New Roman" w:cs="Times New Roman"/>
          <w:b/>
          <w:lang w:eastAsia="zh-CN"/>
        </w:rPr>
        <w:t>N</w:t>
      </w:r>
      <w:r w:rsidRPr="00E027E7">
        <w:rPr>
          <w:rFonts w:ascii="Times New Roman" w:eastAsiaTheme="minorEastAsia" w:hAnsi="Times New Roman" w:cs="Times New Roman"/>
          <w:b/>
          <w:vertAlign w:val="subscript"/>
          <w:lang w:eastAsia="zh-CN"/>
        </w:rPr>
        <w:t>freq</w:t>
      </w:r>
      <w:proofErr w:type="spellEnd"/>
      <w:r w:rsidRPr="00935EEE">
        <w:rPr>
          <w:rFonts w:ascii="Times New Roman" w:eastAsiaTheme="minorEastAsia" w:hAnsi="Times New Roman" w:cs="Times New Roman"/>
          <w:b/>
          <w:lang w:eastAsia="zh-CN"/>
        </w:rPr>
        <w:t xml:space="preserve"> or </w:t>
      </w:r>
      <w:proofErr w:type="spellStart"/>
      <w:r w:rsidRPr="00935EEE">
        <w:rPr>
          <w:rFonts w:ascii="Times New Roman" w:eastAsiaTheme="minorEastAsia" w:hAnsi="Times New Roman" w:cs="Times New Roman"/>
          <w:b/>
          <w:lang w:eastAsia="zh-CN"/>
        </w:rPr>
        <w:t>CSSF</w:t>
      </w:r>
      <w:r w:rsidRPr="00935EEE">
        <w:rPr>
          <w:rFonts w:ascii="Times New Roman" w:eastAsiaTheme="minorEastAsia" w:hAnsi="Times New Roman" w:cs="Times New Roman"/>
          <w:b/>
          <w:vertAlign w:val="subscript"/>
          <w:lang w:eastAsia="zh-CN"/>
        </w:rPr>
        <w:t>outsidegap</w:t>
      </w:r>
      <w:proofErr w:type="spellEnd"/>
      <w:r w:rsidRPr="00935EEE">
        <w:rPr>
          <w:rFonts w:ascii="Times New Roman" w:eastAsiaTheme="minorEastAsia" w:hAnsi="Times New Roman" w:cs="Times New Roman"/>
          <w:b/>
          <w:lang w:eastAsia="zh-CN"/>
        </w:rPr>
        <w:t>.</w:t>
      </w:r>
    </w:p>
    <w:p w14:paraId="69FA4E29" w14:textId="1F085021" w:rsidR="007D20D2" w:rsidRPr="00F25006" w:rsidRDefault="007D20D2" w:rsidP="00A24C57">
      <w:pPr>
        <w:pStyle w:val="1"/>
        <w:jc w:val="both"/>
        <w:rPr>
          <w:rFonts w:ascii="Times New Roman" w:hAnsi="Times New Roman"/>
        </w:rPr>
      </w:pPr>
      <w:r w:rsidRPr="00F25006">
        <w:rPr>
          <w:rFonts w:ascii="Times New Roman" w:hAnsi="Times New Roman"/>
        </w:rPr>
        <w:t>4</w:t>
      </w:r>
      <w:r w:rsidRPr="00F25006">
        <w:rPr>
          <w:rFonts w:ascii="Times New Roman" w:hAnsi="Times New Roman"/>
        </w:rPr>
        <w:tab/>
        <w:t>Reference</w:t>
      </w:r>
    </w:p>
    <w:p w14:paraId="247CFCC8" w14:textId="4531CC8F" w:rsidR="007D20D2" w:rsidRPr="00F25006" w:rsidRDefault="00D274FD" w:rsidP="00A24C57">
      <w:pPr>
        <w:jc w:val="both"/>
        <w:rPr>
          <w:rFonts w:ascii="Times New Roman" w:eastAsia="Yu Mincho" w:hAnsi="Times New Roman" w:cs="Times New Roman"/>
          <w:lang w:eastAsia="ja-JP"/>
        </w:rPr>
      </w:pPr>
      <w:r w:rsidRPr="00F25006">
        <w:rPr>
          <w:rFonts w:ascii="Times New Roman" w:eastAsia="Yu Mincho" w:hAnsi="Times New Roman" w:cs="Times New Roman"/>
          <w:lang w:eastAsia="ja-JP"/>
        </w:rPr>
        <w:t>[1] RP-221018</w:t>
      </w:r>
      <w:r w:rsidR="003019CA">
        <w:rPr>
          <w:rFonts w:ascii="Times New Roman" w:eastAsia="Yu Mincho" w:hAnsi="Times New Roman" w:cs="Times New Roman"/>
          <w:lang w:eastAsia="ja-JP"/>
        </w:rPr>
        <w:t xml:space="preserve">, </w:t>
      </w:r>
      <w:r w:rsidR="003019CA" w:rsidRPr="003019CA">
        <w:rPr>
          <w:rFonts w:ascii="Times New Roman" w:eastAsia="Yu Mincho" w:hAnsi="Times New Roman" w:cs="Times New Roman"/>
          <w:lang w:eastAsia="ja-JP"/>
        </w:rPr>
        <w:t>New WID: Further Enhancements on NR and MR-DC Measurement Gaps and Measurements without Gaps</w:t>
      </w:r>
      <w:r w:rsidR="003019CA">
        <w:rPr>
          <w:rFonts w:ascii="Times New Roman" w:eastAsia="Yu Mincho" w:hAnsi="Times New Roman" w:cs="Times New Roman"/>
          <w:lang w:eastAsia="ja-JP"/>
        </w:rPr>
        <w:t xml:space="preserve">, </w:t>
      </w:r>
      <w:r w:rsidR="003019CA" w:rsidRPr="003019CA">
        <w:rPr>
          <w:rFonts w:ascii="Times New Roman" w:eastAsia="Yu Mincho" w:hAnsi="Times New Roman" w:cs="Times New Roman"/>
          <w:lang w:eastAsia="ja-JP"/>
        </w:rPr>
        <w:t>MediaTek Inc, Intel Corporation</w:t>
      </w:r>
    </w:p>
    <w:sectPr w:rsidR="007D20D2" w:rsidRPr="00F25006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752D6" w14:textId="77777777" w:rsidR="006D1EE1" w:rsidRDefault="006D1EE1" w:rsidP="00973137">
      <w:pPr>
        <w:spacing w:after="0" w:line="240" w:lineRule="auto"/>
      </w:pPr>
      <w:r>
        <w:separator/>
      </w:r>
    </w:p>
  </w:endnote>
  <w:endnote w:type="continuationSeparator" w:id="0">
    <w:p w14:paraId="637CBC36" w14:textId="77777777" w:rsidR="006D1EE1" w:rsidRDefault="006D1EE1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8638B" w14:textId="77777777" w:rsidR="006D1EE1" w:rsidRDefault="006D1EE1" w:rsidP="00973137">
      <w:pPr>
        <w:spacing w:after="0" w:line="240" w:lineRule="auto"/>
      </w:pPr>
      <w:r>
        <w:separator/>
      </w:r>
    </w:p>
  </w:footnote>
  <w:footnote w:type="continuationSeparator" w:id="0">
    <w:p w14:paraId="10A5C81E" w14:textId="77777777" w:rsidR="006D1EE1" w:rsidRDefault="006D1EE1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210D17A7"/>
    <w:multiLevelType w:val="hybridMultilevel"/>
    <w:tmpl w:val="3A0AEAB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D084409"/>
    <w:multiLevelType w:val="hybridMultilevel"/>
    <w:tmpl w:val="BA8E5FF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2A67DD"/>
    <w:multiLevelType w:val="hybridMultilevel"/>
    <w:tmpl w:val="CB866278"/>
    <w:lvl w:ilvl="0" w:tplc="FF4223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EAD11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F624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644AE2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4494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B26A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98A8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4EBF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A5B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FE31CC"/>
    <w:multiLevelType w:val="hybridMultilevel"/>
    <w:tmpl w:val="28B642D2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FCE6491"/>
    <w:multiLevelType w:val="hybridMultilevel"/>
    <w:tmpl w:val="C8842408"/>
    <w:lvl w:ilvl="0" w:tplc="D0A04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2FA3F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F1410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12C2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AD2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898A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F6B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4F2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8040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97C2C28"/>
    <w:multiLevelType w:val="hybridMultilevel"/>
    <w:tmpl w:val="6AB40E0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984A30"/>
    <w:multiLevelType w:val="hybridMultilevel"/>
    <w:tmpl w:val="C6C86E3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BD6BC6"/>
    <w:multiLevelType w:val="hybridMultilevel"/>
    <w:tmpl w:val="0F7C5260"/>
    <w:lvl w:ilvl="0" w:tplc="DD56BEB8">
      <w:start w:val="2"/>
      <w:numFmt w:val="bullet"/>
      <w:lvlText w:val="-"/>
      <w:lvlJc w:val="left"/>
      <w:pPr>
        <w:ind w:left="1407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A238CB"/>
    <w:multiLevelType w:val="hybridMultilevel"/>
    <w:tmpl w:val="260A98FA"/>
    <w:lvl w:ilvl="0" w:tplc="7C568F2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10"/>
  </w:num>
  <w:num w:numId="3">
    <w:abstractNumId w:val="3"/>
  </w:num>
  <w:num w:numId="4">
    <w:abstractNumId w:val="8"/>
  </w:num>
  <w:num w:numId="5">
    <w:abstractNumId w:val="5"/>
  </w:num>
  <w:num w:numId="6">
    <w:abstractNumId w:val="22"/>
  </w:num>
  <w:num w:numId="7">
    <w:abstractNumId w:val="0"/>
  </w:num>
  <w:num w:numId="8">
    <w:abstractNumId w:val="27"/>
  </w:num>
  <w:num w:numId="9">
    <w:abstractNumId w:val="16"/>
  </w:num>
  <w:num w:numId="10">
    <w:abstractNumId w:val="12"/>
  </w:num>
  <w:num w:numId="11">
    <w:abstractNumId w:val="18"/>
  </w:num>
  <w:num w:numId="12">
    <w:abstractNumId w:val="19"/>
  </w:num>
  <w:num w:numId="13">
    <w:abstractNumId w:val="4"/>
  </w:num>
  <w:num w:numId="14">
    <w:abstractNumId w:val="2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3"/>
  </w:num>
  <w:num w:numId="18">
    <w:abstractNumId w:val="14"/>
  </w:num>
  <w:num w:numId="19">
    <w:abstractNumId w:val="13"/>
  </w:num>
  <w:num w:numId="20">
    <w:abstractNumId w:val="6"/>
  </w:num>
  <w:num w:numId="21">
    <w:abstractNumId w:val="1"/>
  </w:num>
  <w:num w:numId="22">
    <w:abstractNumId w:val="17"/>
  </w:num>
  <w:num w:numId="23">
    <w:abstractNumId w:val="15"/>
  </w:num>
  <w:num w:numId="24">
    <w:abstractNumId w:val="11"/>
  </w:num>
  <w:num w:numId="25">
    <w:abstractNumId w:val="28"/>
  </w:num>
  <w:num w:numId="26">
    <w:abstractNumId w:val="21"/>
  </w:num>
  <w:num w:numId="27">
    <w:abstractNumId w:val="26"/>
  </w:num>
  <w:num w:numId="28">
    <w:abstractNumId w:val="9"/>
  </w:num>
  <w:num w:numId="29">
    <w:abstractNumId w:val="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5ED4"/>
    <w:rsid w:val="00006446"/>
    <w:rsid w:val="00006896"/>
    <w:rsid w:val="00007CDC"/>
    <w:rsid w:val="00011B28"/>
    <w:rsid w:val="00012A02"/>
    <w:rsid w:val="00013DC0"/>
    <w:rsid w:val="000140E2"/>
    <w:rsid w:val="00014C87"/>
    <w:rsid w:val="00015D15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22E2"/>
    <w:rsid w:val="00042F22"/>
    <w:rsid w:val="00043798"/>
    <w:rsid w:val="000444EF"/>
    <w:rsid w:val="0004452F"/>
    <w:rsid w:val="00047928"/>
    <w:rsid w:val="00052A07"/>
    <w:rsid w:val="000534E3"/>
    <w:rsid w:val="000542B2"/>
    <w:rsid w:val="00055094"/>
    <w:rsid w:val="00055BF8"/>
    <w:rsid w:val="0005606A"/>
    <w:rsid w:val="00057117"/>
    <w:rsid w:val="00057F3A"/>
    <w:rsid w:val="000616E7"/>
    <w:rsid w:val="00062024"/>
    <w:rsid w:val="000637AB"/>
    <w:rsid w:val="0006487E"/>
    <w:rsid w:val="0006533F"/>
    <w:rsid w:val="00065E1A"/>
    <w:rsid w:val="00070721"/>
    <w:rsid w:val="00071415"/>
    <w:rsid w:val="00072A01"/>
    <w:rsid w:val="00073CC9"/>
    <w:rsid w:val="0007405A"/>
    <w:rsid w:val="000774BA"/>
    <w:rsid w:val="00077C4E"/>
    <w:rsid w:val="00077E5F"/>
    <w:rsid w:val="0008036A"/>
    <w:rsid w:val="00081AE6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2B4E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23EF"/>
    <w:rsid w:val="000D242C"/>
    <w:rsid w:val="000D4797"/>
    <w:rsid w:val="000E0527"/>
    <w:rsid w:val="000E1E92"/>
    <w:rsid w:val="000E1FE6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017"/>
    <w:rsid w:val="00140191"/>
    <w:rsid w:val="00140AC1"/>
    <w:rsid w:val="00147569"/>
    <w:rsid w:val="00151E23"/>
    <w:rsid w:val="001526E0"/>
    <w:rsid w:val="001551B5"/>
    <w:rsid w:val="001559B8"/>
    <w:rsid w:val="00161117"/>
    <w:rsid w:val="001613C6"/>
    <w:rsid w:val="001659C1"/>
    <w:rsid w:val="0017094C"/>
    <w:rsid w:val="00171CFC"/>
    <w:rsid w:val="00173A8E"/>
    <w:rsid w:val="0017502C"/>
    <w:rsid w:val="00176E14"/>
    <w:rsid w:val="0017774C"/>
    <w:rsid w:val="0017777C"/>
    <w:rsid w:val="00180783"/>
    <w:rsid w:val="0018143F"/>
    <w:rsid w:val="00181FF8"/>
    <w:rsid w:val="0018604C"/>
    <w:rsid w:val="001864CE"/>
    <w:rsid w:val="00186502"/>
    <w:rsid w:val="00190AC1"/>
    <w:rsid w:val="001911F8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CBA"/>
    <w:rsid w:val="001A6E12"/>
    <w:rsid w:val="001A73DC"/>
    <w:rsid w:val="001B0D97"/>
    <w:rsid w:val="001B1AFD"/>
    <w:rsid w:val="001B422E"/>
    <w:rsid w:val="001B5A5D"/>
    <w:rsid w:val="001B6D85"/>
    <w:rsid w:val="001B6FE0"/>
    <w:rsid w:val="001C07BE"/>
    <w:rsid w:val="001C1CE5"/>
    <w:rsid w:val="001C2D6F"/>
    <w:rsid w:val="001C3D2A"/>
    <w:rsid w:val="001C57DF"/>
    <w:rsid w:val="001C6A0A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DF7"/>
    <w:rsid w:val="001E730C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62F0"/>
    <w:rsid w:val="002B654E"/>
    <w:rsid w:val="002B742D"/>
    <w:rsid w:val="002C2F52"/>
    <w:rsid w:val="002C3D5F"/>
    <w:rsid w:val="002C4090"/>
    <w:rsid w:val="002C41E6"/>
    <w:rsid w:val="002D071A"/>
    <w:rsid w:val="002D1E82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CAE"/>
    <w:rsid w:val="002F13E4"/>
    <w:rsid w:val="002F2771"/>
    <w:rsid w:val="002F37A9"/>
    <w:rsid w:val="002F5E69"/>
    <w:rsid w:val="003009AB"/>
    <w:rsid w:val="003019CA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03F7"/>
    <w:rsid w:val="00321467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34C0"/>
    <w:rsid w:val="00353C2B"/>
    <w:rsid w:val="00357380"/>
    <w:rsid w:val="00357CB9"/>
    <w:rsid w:val="003602D9"/>
    <w:rsid w:val="003604CE"/>
    <w:rsid w:val="00361E49"/>
    <w:rsid w:val="00363800"/>
    <w:rsid w:val="00365F74"/>
    <w:rsid w:val="003661B0"/>
    <w:rsid w:val="00366442"/>
    <w:rsid w:val="00370E47"/>
    <w:rsid w:val="003742AC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720"/>
    <w:rsid w:val="003C3BB6"/>
    <w:rsid w:val="003C5179"/>
    <w:rsid w:val="003C7806"/>
    <w:rsid w:val="003D089B"/>
    <w:rsid w:val="003D109F"/>
    <w:rsid w:val="003D1659"/>
    <w:rsid w:val="003D229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3315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7F8"/>
    <w:rsid w:val="00413AAC"/>
    <w:rsid w:val="00413C55"/>
    <w:rsid w:val="00413E92"/>
    <w:rsid w:val="00416FFB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8563C"/>
    <w:rsid w:val="00492BC5"/>
    <w:rsid w:val="00492D1E"/>
    <w:rsid w:val="00493595"/>
    <w:rsid w:val="00493997"/>
    <w:rsid w:val="004940BE"/>
    <w:rsid w:val="004964F1"/>
    <w:rsid w:val="004A0CAB"/>
    <w:rsid w:val="004A16BC"/>
    <w:rsid w:val="004A2B94"/>
    <w:rsid w:val="004A4B05"/>
    <w:rsid w:val="004A5ECC"/>
    <w:rsid w:val="004B2182"/>
    <w:rsid w:val="004B27D8"/>
    <w:rsid w:val="004B4647"/>
    <w:rsid w:val="004B54B0"/>
    <w:rsid w:val="004B6F6A"/>
    <w:rsid w:val="004B7C0C"/>
    <w:rsid w:val="004C09EA"/>
    <w:rsid w:val="004C3898"/>
    <w:rsid w:val="004C3F41"/>
    <w:rsid w:val="004C5315"/>
    <w:rsid w:val="004C55FD"/>
    <w:rsid w:val="004C5E29"/>
    <w:rsid w:val="004C6C93"/>
    <w:rsid w:val="004D0E5F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177B4"/>
    <w:rsid w:val="005219CF"/>
    <w:rsid w:val="00522636"/>
    <w:rsid w:val="0052579A"/>
    <w:rsid w:val="00525DFB"/>
    <w:rsid w:val="00534B59"/>
    <w:rsid w:val="0053579D"/>
    <w:rsid w:val="00535D9C"/>
    <w:rsid w:val="00535EED"/>
    <w:rsid w:val="00535F91"/>
    <w:rsid w:val="00536759"/>
    <w:rsid w:val="00537C62"/>
    <w:rsid w:val="0054046B"/>
    <w:rsid w:val="00541465"/>
    <w:rsid w:val="00542EB7"/>
    <w:rsid w:val="0054333D"/>
    <w:rsid w:val="0054399F"/>
    <w:rsid w:val="00545194"/>
    <w:rsid w:val="00546970"/>
    <w:rsid w:val="00547609"/>
    <w:rsid w:val="00551CC4"/>
    <w:rsid w:val="005537C9"/>
    <w:rsid w:val="00554E19"/>
    <w:rsid w:val="0056121F"/>
    <w:rsid w:val="0057058C"/>
    <w:rsid w:val="00571466"/>
    <w:rsid w:val="00572505"/>
    <w:rsid w:val="0057607D"/>
    <w:rsid w:val="00582153"/>
    <w:rsid w:val="00582809"/>
    <w:rsid w:val="005844EC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4F4C"/>
    <w:rsid w:val="005D67DA"/>
    <w:rsid w:val="005D7068"/>
    <w:rsid w:val="005E2B45"/>
    <w:rsid w:val="005E385F"/>
    <w:rsid w:val="005E5B81"/>
    <w:rsid w:val="005E5E7F"/>
    <w:rsid w:val="005F034C"/>
    <w:rsid w:val="005F1411"/>
    <w:rsid w:val="005F2228"/>
    <w:rsid w:val="005F2CB1"/>
    <w:rsid w:val="005F3025"/>
    <w:rsid w:val="005F309B"/>
    <w:rsid w:val="005F534D"/>
    <w:rsid w:val="005F618C"/>
    <w:rsid w:val="005F70BD"/>
    <w:rsid w:val="0060283C"/>
    <w:rsid w:val="00603C0A"/>
    <w:rsid w:val="00604BFC"/>
    <w:rsid w:val="00604CAE"/>
    <w:rsid w:val="00604F14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6011D"/>
    <w:rsid w:val="006607C0"/>
    <w:rsid w:val="00660AFA"/>
    <w:rsid w:val="006613A6"/>
    <w:rsid w:val="006627A2"/>
    <w:rsid w:val="006634E6"/>
    <w:rsid w:val="00663C9A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C01EF"/>
    <w:rsid w:val="006C03B8"/>
    <w:rsid w:val="006C2602"/>
    <w:rsid w:val="006C36DC"/>
    <w:rsid w:val="006C5EC9"/>
    <w:rsid w:val="006C6059"/>
    <w:rsid w:val="006C6642"/>
    <w:rsid w:val="006C7522"/>
    <w:rsid w:val="006D0E4F"/>
    <w:rsid w:val="006D1EE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48D3"/>
    <w:rsid w:val="00714AA2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12F2"/>
    <w:rsid w:val="00755255"/>
    <w:rsid w:val="0075624F"/>
    <w:rsid w:val="007571E1"/>
    <w:rsid w:val="00757A58"/>
    <w:rsid w:val="007604B2"/>
    <w:rsid w:val="00765281"/>
    <w:rsid w:val="00766BAD"/>
    <w:rsid w:val="00766F28"/>
    <w:rsid w:val="00766F3D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4"/>
    <w:rsid w:val="0078390C"/>
    <w:rsid w:val="00785490"/>
    <w:rsid w:val="0078618F"/>
    <w:rsid w:val="0078749A"/>
    <w:rsid w:val="00787553"/>
    <w:rsid w:val="007925EA"/>
    <w:rsid w:val="00793403"/>
    <w:rsid w:val="00793CD8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08C"/>
    <w:rsid w:val="007A58A6"/>
    <w:rsid w:val="007A6CF3"/>
    <w:rsid w:val="007B3C93"/>
    <w:rsid w:val="007B3D2D"/>
    <w:rsid w:val="007B449E"/>
    <w:rsid w:val="007B50AE"/>
    <w:rsid w:val="007B51DF"/>
    <w:rsid w:val="007B56AF"/>
    <w:rsid w:val="007B5C80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37E"/>
    <w:rsid w:val="008158D6"/>
    <w:rsid w:val="00815CC2"/>
    <w:rsid w:val="008170A7"/>
    <w:rsid w:val="00817196"/>
    <w:rsid w:val="0082210B"/>
    <w:rsid w:val="00822908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4E8"/>
    <w:rsid w:val="0084479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864B7"/>
    <w:rsid w:val="00892BEC"/>
    <w:rsid w:val="008939CB"/>
    <w:rsid w:val="008941E3"/>
    <w:rsid w:val="00894A88"/>
    <w:rsid w:val="00895386"/>
    <w:rsid w:val="00896A9A"/>
    <w:rsid w:val="00896F32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782"/>
    <w:rsid w:val="008B099C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20B9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2C5D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1FEE"/>
    <w:rsid w:val="009139D9"/>
    <w:rsid w:val="00914AD8"/>
    <w:rsid w:val="00915AD7"/>
    <w:rsid w:val="00916079"/>
    <w:rsid w:val="00917CE9"/>
    <w:rsid w:val="0092075B"/>
    <w:rsid w:val="00920BF2"/>
    <w:rsid w:val="00921511"/>
    <w:rsid w:val="00922010"/>
    <w:rsid w:val="00924397"/>
    <w:rsid w:val="00930FF1"/>
    <w:rsid w:val="00931BD9"/>
    <w:rsid w:val="00931C36"/>
    <w:rsid w:val="00935EEE"/>
    <w:rsid w:val="00936137"/>
    <w:rsid w:val="009368F3"/>
    <w:rsid w:val="00940EA9"/>
    <w:rsid w:val="00941636"/>
    <w:rsid w:val="009419D0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3250"/>
    <w:rsid w:val="009632C2"/>
    <w:rsid w:val="0096430A"/>
    <w:rsid w:val="00964819"/>
    <w:rsid w:val="0096554B"/>
    <w:rsid w:val="0096584A"/>
    <w:rsid w:val="00971F08"/>
    <w:rsid w:val="00973137"/>
    <w:rsid w:val="00973B40"/>
    <w:rsid w:val="009740FB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AC7"/>
    <w:rsid w:val="00990630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435"/>
    <w:rsid w:val="009D4794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23C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525D"/>
    <w:rsid w:val="00A17F63"/>
    <w:rsid w:val="00A2193B"/>
    <w:rsid w:val="00A2351A"/>
    <w:rsid w:val="00A24C57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479BF"/>
    <w:rsid w:val="00A50FC7"/>
    <w:rsid w:val="00A51976"/>
    <w:rsid w:val="00A52370"/>
    <w:rsid w:val="00A52E1D"/>
    <w:rsid w:val="00A537C8"/>
    <w:rsid w:val="00A55505"/>
    <w:rsid w:val="00A56E30"/>
    <w:rsid w:val="00A6079D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6241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C7144"/>
    <w:rsid w:val="00AD0AA3"/>
    <w:rsid w:val="00AD2407"/>
    <w:rsid w:val="00AD2ED0"/>
    <w:rsid w:val="00AD3F94"/>
    <w:rsid w:val="00AD4A5A"/>
    <w:rsid w:val="00AD57E7"/>
    <w:rsid w:val="00AE0315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3DFF"/>
    <w:rsid w:val="00AF42D7"/>
    <w:rsid w:val="00AF45D5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1CAC"/>
    <w:rsid w:val="00B23F54"/>
    <w:rsid w:val="00B261AC"/>
    <w:rsid w:val="00B2763F"/>
    <w:rsid w:val="00B27935"/>
    <w:rsid w:val="00B27AAC"/>
    <w:rsid w:val="00B30929"/>
    <w:rsid w:val="00B309A4"/>
    <w:rsid w:val="00B30F4B"/>
    <w:rsid w:val="00B32FD7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47A14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2857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3CBF"/>
    <w:rsid w:val="00B9406A"/>
    <w:rsid w:val="00B94B10"/>
    <w:rsid w:val="00B9725B"/>
    <w:rsid w:val="00BA2277"/>
    <w:rsid w:val="00BA2280"/>
    <w:rsid w:val="00BA2A08"/>
    <w:rsid w:val="00BA56D2"/>
    <w:rsid w:val="00BA76E0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558B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3CDB"/>
    <w:rsid w:val="00BE4E7B"/>
    <w:rsid w:val="00BE5394"/>
    <w:rsid w:val="00BE58D4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10478"/>
    <w:rsid w:val="00C12107"/>
    <w:rsid w:val="00C14D4B"/>
    <w:rsid w:val="00C154BB"/>
    <w:rsid w:val="00C17372"/>
    <w:rsid w:val="00C21728"/>
    <w:rsid w:val="00C2419E"/>
    <w:rsid w:val="00C245D0"/>
    <w:rsid w:val="00C24908"/>
    <w:rsid w:val="00C26434"/>
    <w:rsid w:val="00C26F3D"/>
    <w:rsid w:val="00C2786D"/>
    <w:rsid w:val="00C279B5"/>
    <w:rsid w:val="00C27C45"/>
    <w:rsid w:val="00C3719D"/>
    <w:rsid w:val="00C37CB2"/>
    <w:rsid w:val="00C42FD4"/>
    <w:rsid w:val="00C43063"/>
    <w:rsid w:val="00C43102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EF4"/>
    <w:rsid w:val="00C74336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9027A"/>
    <w:rsid w:val="00C9068E"/>
    <w:rsid w:val="00C91DAE"/>
    <w:rsid w:val="00C93814"/>
    <w:rsid w:val="00C93C4B"/>
    <w:rsid w:val="00C941BC"/>
    <w:rsid w:val="00C944AB"/>
    <w:rsid w:val="00C95B40"/>
    <w:rsid w:val="00C966E5"/>
    <w:rsid w:val="00CA1ED8"/>
    <w:rsid w:val="00CA63EA"/>
    <w:rsid w:val="00CA7234"/>
    <w:rsid w:val="00CA7DFA"/>
    <w:rsid w:val="00CB07E5"/>
    <w:rsid w:val="00CB1F63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A44"/>
    <w:rsid w:val="00CD2ED1"/>
    <w:rsid w:val="00CD337B"/>
    <w:rsid w:val="00CD635C"/>
    <w:rsid w:val="00CD77F8"/>
    <w:rsid w:val="00CE0424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919"/>
    <w:rsid w:val="00D10249"/>
    <w:rsid w:val="00D1106A"/>
    <w:rsid w:val="00D115C3"/>
    <w:rsid w:val="00D11897"/>
    <w:rsid w:val="00D13135"/>
    <w:rsid w:val="00D13E4E"/>
    <w:rsid w:val="00D15473"/>
    <w:rsid w:val="00D1782C"/>
    <w:rsid w:val="00D23040"/>
    <w:rsid w:val="00D239A7"/>
    <w:rsid w:val="00D23ADC"/>
    <w:rsid w:val="00D23F47"/>
    <w:rsid w:val="00D241EC"/>
    <w:rsid w:val="00D25A7D"/>
    <w:rsid w:val="00D26441"/>
    <w:rsid w:val="00D274FD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7AAC"/>
    <w:rsid w:val="00D50C0D"/>
    <w:rsid w:val="00D51941"/>
    <w:rsid w:val="00D53416"/>
    <w:rsid w:val="00D5436D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57F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4399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E00E39"/>
    <w:rsid w:val="00E02542"/>
    <w:rsid w:val="00E027E7"/>
    <w:rsid w:val="00E0585F"/>
    <w:rsid w:val="00E109EA"/>
    <w:rsid w:val="00E110E7"/>
    <w:rsid w:val="00E11B20"/>
    <w:rsid w:val="00E15761"/>
    <w:rsid w:val="00E17FA2"/>
    <w:rsid w:val="00E20AF9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5B2D"/>
    <w:rsid w:val="00E46886"/>
    <w:rsid w:val="00E47AEF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725EA"/>
    <w:rsid w:val="00E72EFC"/>
    <w:rsid w:val="00E7519E"/>
    <w:rsid w:val="00E75457"/>
    <w:rsid w:val="00E758EC"/>
    <w:rsid w:val="00E764C2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C0674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1006"/>
    <w:rsid w:val="00ED449A"/>
    <w:rsid w:val="00EE32ED"/>
    <w:rsid w:val="00EE4652"/>
    <w:rsid w:val="00EE57EA"/>
    <w:rsid w:val="00EE7642"/>
    <w:rsid w:val="00EF18FE"/>
    <w:rsid w:val="00EF1E88"/>
    <w:rsid w:val="00EF42AC"/>
    <w:rsid w:val="00EF5787"/>
    <w:rsid w:val="00EF60D0"/>
    <w:rsid w:val="00EF6B6E"/>
    <w:rsid w:val="00F03E97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006"/>
    <w:rsid w:val="00F25CA8"/>
    <w:rsid w:val="00F25D49"/>
    <w:rsid w:val="00F30828"/>
    <w:rsid w:val="00F313D6"/>
    <w:rsid w:val="00F32227"/>
    <w:rsid w:val="00F40F0C"/>
    <w:rsid w:val="00F417EC"/>
    <w:rsid w:val="00F45848"/>
    <w:rsid w:val="00F46F03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A54FE"/>
    <w:rsid w:val="00FB02F1"/>
    <w:rsid w:val="00FB3CF9"/>
    <w:rsid w:val="00FB4C80"/>
    <w:rsid w:val="00FB6A6A"/>
    <w:rsid w:val="00FC3F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B309A4"/>
    <w:pPr>
      <w:pBdr>
        <w:top w:val="none" w:sz="0" w:space="0" w:color="auto"/>
      </w:pBdr>
      <w:spacing w:before="180"/>
      <w:outlineLvl w:val="1"/>
    </w:pPr>
    <w:rPr>
      <w:rFonts w:eastAsia="Arial"/>
      <w:sz w:val="24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B309A4"/>
    <w:rPr>
      <w:rFonts w:ascii="Arial" w:eastAsia="Arial" w:hAnsi="Arial"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リスト段落 字符,列出段落 字符,?? ?? 字符,????? 字符,???? 字符,Lista1 字符,Bullet List 字符,FooterText 字符,列出段落1 字符,中等深浅网格 1 - 着色 21 字符,¥¡¡¡¡ì¬º¥¹¥È¶ÎÂä 字符,ÁÐ³ö¶ÎÂä 字符,列表段落1 字符,—ño’i—Ž 字符,¥ê¥¹¥È¶ÎÂä 字符,1st level - Bullet List Paragraph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B1Char">
    <w:name w:val="B1 Char"/>
    <w:qFormat/>
    <w:rsid w:val="008F2C5D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0884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816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28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61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551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1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780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9645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731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901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641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4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6105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68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235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992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501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111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3629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6058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3627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95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24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594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466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8582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6800AAD-6D85-4C4E-BBAD-EEC44E46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4</Pages>
  <Words>1591</Words>
  <Characters>9071</Characters>
  <Application>Microsoft Office Word</Application>
  <DocSecurity>0</DocSecurity>
  <Lines>75</Lines>
  <Paragraphs>21</Paragraphs>
  <ScaleCrop>false</ScaleCrop>
  <Company>Ericsson</Company>
  <LinksUpToDate>false</LinksUpToDate>
  <CharactersWithSpaces>10641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76</cp:revision>
  <cp:lastPrinted>2008-01-31T07:09:00Z</cp:lastPrinted>
  <dcterms:created xsi:type="dcterms:W3CDTF">2022-07-27T03:13:00Z</dcterms:created>
  <dcterms:modified xsi:type="dcterms:W3CDTF">2022-08-10T09:04:00Z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